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56" w:rsidRDefault="000E3A46" w:rsidP="00CD1456">
      <w:pPr>
        <w:ind w:left="360"/>
        <w:jc w:val="center"/>
        <w:rPr>
          <w:color w:val="0000FF"/>
          <w:sz w:val="36"/>
          <w:szCs w:val="36"/>
        </w:rPr>
      </w:pPr>
      <w:r w:rsidRPr="003636E5">
        <w:rPr>
          <w:rFonts w:ascii="Times New Roman" w:hAnsi="Times New Roman" w:cs="Times New Roman"/>
          <w:sz w:val="32"/>
          <w:szCs w:val="32"/>
        </w:rPr>
        <w:t> </w:t>
      </w:r>
      <w:r w:rsidR="00CD1456" w:rsidRPr="009D6216">
        <w:rPr>
          <w:color w:val="0000FF"/>
          <w:sz w:val="36"/>
          <w:szCs w:val="36"/>
        </w:rPr>
        <w:t xml:space="preserve">МОУ «ВЕНЕВСКИЙ ЦЕНТР ОБРАЗОВАНИЯ №2 </w:t>
      </w:r>
    </w:p>
    <w:p w:rsidR="00CD1456" w:rsidRPr="009D6216" w:rsidRDefault="00CD1456" w:rsidP="00CD1456">
      <w:pPr>
        <w:ind w:left="360"/>
        <w:jc w:val="center"/>
        <w:rPr>
          <w:sz w:val="36"/>
          <w:szCs w:val="36"/>
        </w:rPr>
      </w:pPr>
      <w:r w:rsidRPr="009D6216">
        <w:rPr>
          <w:color w:val="0000FF"/>
          <w:sz w:val="36"/>
          <w:szCs w:val="36"/>
        </w:rPr>
        <w:t>ИМ</w:t>
      </w:r>
      <w:r>
        <w:rPr>
          <w:color w:val="0000FF"/>
          <w:sz w:val="36"/>
          <w:szCs w:val="36"/>
        </w:rPr>
        <w:t xml:space="preserve">ЕНИ МАРШАЛА </w:t>
      </w:r>
      <w:r w:rsidRPr="009D6216">
        <w:rPr>
          <w:color w:val="0000FF"/>
          <w:sz w:val="36"/>
          <w:szCs w:val="36"/>
        </w:rPr>
        <w:t xml:space="preserve"> В.И. ЧУЙКОВА</w:t>
      </w:r>
      <w:r>
        <w:rPr>
          <w:color w:val="0000FF"/>
          <w:sz w:val="36"/>
          <w:szCs w:val="36"/>
        </w:rPr>
        <w:t>»</w:t>
      </w:r>
    </w:p>
    <w:p w:rsidR="00CD1456" w:rsidRDefault="00CD1456" w:rsidP="00CD1456">
      <w:pPr>
        <w:ind w:left="360"/>
        <w:jc w:val="center"/>
        <w:rPr>
          <w:sz w:val="28"/>
          <w:szCs w:val="28"/>
        </w:rPr>
      </w:pPr>
    </w:p>
    <w:p w:rsidR="00CD1456" w:rsidRDefault="00CD1456" w:rsidP="00CD1456">
      <w:pPr>
        <w:pStyle w:val="LTTitel"/>
        <w:spacing w:line="276" w:lineRule="auto"/>
        <w:rPr>
          <w:rFonts w:ascii="Monotype Corsiva" w:hAnsi="Monotype Corsiva" w:cs="Lucida Sans Unicode"/>
          <w:b/>
          <w:bCs/>
          <w:color w:val="0000FF"/>
          <w:sz w:val="56"/>
          <w:szCs w:val="56"/>
        </w:rPr>
      </w:pPr>
    </w:p>
    <w:p w:rsidR="00CD1456" w:rsidRDefault="00CD1456" w:rsidP="00CD1456">
      <w:pPr>
        <w:pStyle w:val="LTTitel"/>
        <w:spacing w:line="276" w:lineRule="auto"/>
        <w:rPr>
          <w:rFonts w:ascii="Monotype Corsiva" w:hAnsi="Monotype Corsiva" w:cs="Lucida Sans Unicode"/>
          <w:b/>
          <w:bCs/>
          <w:color w:val="0000FF"/>
          <w:sz w:val="56"/>
          <w:szCs w:val="56"/>
        </w:rPr>
      </w:pPr>
    </w:p>
    <w:p w:rsidR="00CD1456" w:rsidRDefault="00CD1456" w:rsidP="00CD1456">
      <w:pPr>
        <w:pStyle w:val="LTTitel"/>
        <w:spacing w:line="276" w:lineRule="auto"/>
        <w:rPr>
          <w:rFonts w:ascii="Monotype Corsiva" w:hAnsi="Monotype Corsiva" w:cs="Lucida Sans Unicode"/>
          <w:b/>
          <w:bCs/>
          <w:color w:val="0000FF"/>
          <w:sz w:val="56"/>
          <w:szCs w:val="56"/>
        </w:rPr>
      </w:pPr>
    </w:p>
    <w:p w:rsidR="00CD1456" w:rsidRDefault="00CD1456" w:rsidP="00CD1456">
      <w:pPr>
        <w:pStyle w:val="LTTitel"/>
        <w:spacing w:line="276" w:lineRule="auto"/>
        <w:rPr>
          <w:rFonts w:ascii="Monotype Corsiva" w:hAnsi="Monotype Corsiva" w:cs="Lucida Sans Unicode"/>
          <w:b/>
          <w:bCs/>
          <w:color w:val="0000FF"/>
          <w:sz w:val="56"/>
          <w:szCs w:val="56"/>
        </w:rPr>
      </w:pPr>
    </w:p>
    <w:p w:rsidR="00CD1456" w:rsidRDefault="00CD1456" w:rsidP="00CD1456">
      <w:pPr>
        <w:pStyle w:val="LTTitel"/>
        <w:spacing w:line="276" w:lineRule="auto"/>
        <w:rPr>
          <w:rFonts w:ascii="Monotype Corsiva" w:hAnsi="Monotype Corsiva" w:cs="Lucida Sans Unicode"/>
          <w:b/>
          <w:bCs/>
          <w:color w:val="0000FF"/>
          <w:sz w:val="56"/>
          <w:szCs w:val="56"/>
        </w:rPr>
      </w:pPr>
    </w:p>
    <w:p w:rsidR="00CD1456" w:rsidRPr="00882C7B" w:rsidRDefault="00CD1456" w:rsidP="00CD1456">
      <w:pPr>
        <w:pStyle w:val="LTTitel"/>
        <w:spacing w:line="276" w:lineRule="auto"/>
        <w:rPr>
          <w:rFonts w:ascii="Monotype Corsiva" w:hAnsi="Monotype Corsiva" w:cs="Lucida Sans Unicode"/>
          <w:b/>
          <w:bCs/>
          <w:color w:val="2E74B5"/>
          <w:sz w:val="56"/>
          <w:szCs w:val="56"/>
        </w:rPr>
      </w:pPr>
      <w:r>
        <w:rPr>
          <w:rFonts w:ascii="Monotype Corsiva" w:hAnsi="Monotype Corsiva" w:cs="Lucida Sans Unicode"/>
          <w:b/>
          <w:bCs/>
          <w:color w:val="0000FF"/>
          <w:sz w:val="56"/>
          <w:szCs w:val="56"/>
        </w:rPr>
        <w:t>Урок обществознания  на тему</w:t>
      </w:r>
      <w:proofErr w:type="gramStart"/>
      <w:r>
        <w:rPr>
          <w:rFonts w:ascii="Monotype Corsiva" w:hAnsi="Monotype Corsiva" w:cs="Lucida Sans Unicode"/>
          <w:b/>
          <w:bCs/>
          <w:color w:val="0000FF"/>
          <w:sz w:val="56"/>
          <w:szCs w:val="56"/>
        </w:rPr>
        <w:t xml:space="preserve"> :</w:t>
      </w:r>
      <w:proofErr w:type="gramEnd"/>
    </w:p>
    <w:p w:rsidR="00CD1456" w:rsidRPr="00882C7B" w:rsidRDefault="00CD1456" w:rsidP="00CD1456">
      <w:pPr>
        <w:ind w:left="360"/>
        <w:jc w:val="center"/>
        <w:rPr>
          <w:rFonts w:ascii="Monotype Corsiva" w:hAnsi="Monotype Corsiva"/>
          <w:b/>
          <w:color w:val="2E74B5"/>
          <w:sz w:val="56"/>
          <w:szCs w:val="56"/>
        </w:rPr>
      </w:pPr>
      <w:r w:rsidRPr="00882C7B">
        <w:rPr>
          <w:rFonts w:ascii="Monotype Corsiva" w:hAnsi="Monotype Corsiva"/>
          <w:b/>
          <w:color w:val="2E74B5"/>
          <w:sz w:val="56"/>
          <w:szCs w:val="56"/>
        </w:rPr>
        <w:t>«</w:t>
      </w:r>
      <w:r>
        <w:rPr>
          <w:rFonts w:ascii="Monotype Corsiva" w:hAnsi="Monotype Corsiva"/>
          <w:b/>
          <w:color w:val="2E74B5"/>
          <w:sz w:val="72"/>
          <w:szCs w:val="72"/>
        </w:rPr>
        <w:t>Начало Реформации в Европе</w:t>
      </w:r>
      <w:proofErr w:type="gramStart"/>
      <w:r>
        <w:rPr>
          <w:rFonts w:ascii="Monotype Corsiva" w:hAnsi="Monotype Corsiva"/>
          <w:b/>
          <w:color w:val="2E74B5"/>
          <w:sz w:val="72"/>
          <w:szCs w:val="72"/>
        </w:rPr>
        <w:t xml:space="preserve">. </w:t>
      </w:r>
      <w:proofErr w:type="gramEnd"/>
      <w:r>
        <w:rPr>
          <w:rFonts w:ascii="Monotype Corsiva" w:hAnsi="Monotype Corsiva"/>
          <w:b/>
          <w:color w:val="2E74B5"/>
          <w:sz w:val="72"/>
          <w:szCs w:val="72"/>
        </w:rPr>
        <w:t>Обновление христианства</w:t>
      </w:r>
      <w:proofErr w:type="gramStart"/>
      <w:r>
        <w:rPr>
          <w:rFonts w:ascii="Monotype Corsiva" w:hAnsi="Monotype Corsiva"/>
          <w:b/>
          <w:color w:val="2E74B5"/>
          <w:sz w:val="72"/>
          <w:szCs w:val="72"/>
        </w:rPr>
        <w:t>.</w:t>
      </w:r>
      <w:r w:rsidRPr="00882C7B">
        <w:rPr>
          <w:rFonts w:ascii="Monotype Corsiva" w:hAnsi="Monotype Corsiva"/>
          <w:b/>
          <w:color w:val="2E74B5"/>
          <w:sz w:val="56"/>
          <w:szCs w:val="56"/>
        </w:rPr>
        <w:t>»</w:t>
      </w:r>
      <w:proofErr w:type="gramEnd"/>
    </w:p>
    <w:p w:rsidR="00CD1456" w:rsidRDefault="00CD1456" w:rsidP="00CD1456">
      <w:pPr>
        <w:ind w:left="360"/>
        <w:jc w:val="center"/>
        <w:rPr>
          <w:sz w:val="28"/>
          <w:szCs w:val="28"/>
        </w:rPr>
      </w:pPr>
    </w:p>
    <w:p w:rsidR="00CD1456" w:rsidRDefault="00CD1456" w:rsidP="00CD1456">
      <w:pPr>
        <w:ind w:left="360"/>
        <w:jc w:val="center"/>
        <w:rPr>
          <w:rFonts w:ascii="Monotype Corsiva" w:hAnsi="Monotype Corsiva" w:cs="Lucida Sans Unicode"/>
          <w:b/>
          <w:bCs/>
          <w:color w:val="0000FF"/>
          <w:sz w:val="56"/>
          <w:szCs w:val="56"/>
        </w:rPr>
      </w:pPr>
    </w:p>
    <w:p w:rsidR="00CD1456" w:rsidRPr="00EB173B" w:rsidRDefault="00CD1456" w:rsidP="00CD1456">
      <w:pPr>
        <w:ind w:left="360"/>
        <w:jc w:val="center"/>
        <w:rPr>
          <w:sz w:val="28"/>
          <w:szCs w:val="28"/>
        </w:rPr>
      </w:pPr>
      <w:r>
        <w:rPr>
          <w:rFonts w:ascii="Monotype Corsiva" w:hAnsi="Monotype Corsiva" w:cs="Lucida Sans Unicode"/>
          <w:b/>
          <w:bCs/>
          <w:color w:val="0000FF"/>
          <w:sz w:val="56"/>
          <w:szCs w:val="56"/>
        </w:rPr>
        <w:t>8 класс</w:t>
      </w:r>
      <w:r w:rsidRPr="00832DAF">
        <w:rPr>
          <w:color w:val="0000FF"/>
          <w:sz w:val="36"/>
          <w:szCs w:val="36"/>
        </w:rPr>
        <w:t xml:space="preserve">                                      </w:t>
      </w:r>
    </w:p>
    <w:p w:rsidR="00CD1456" w:rsidRDefault="00CD1456" w:rsidP="00CD1456">
      <w:pPr>
        <w:ind w:left="357"/>
        <w:jc w:val="center"/>
        <w:rPr>
          <w:color w:val="0000FF"/>
          <w:sz w:val="36"/>
          <w:szCs w:val="36"/>
        </w:rPr>
      </w:pPr>
    </w:p>
    <w:p w:rsidR="00CD1456" w:rsidRDefault="00CD1456" w:rsidP="00CD1456">
      <w:pPr>
        <w:ind w:left="357"/>
        <w:jc w:val="center"/>
        <w:rPr>
          <w:color w:val="0000FF"/>
          <w:sz w:val="36"/>
          <w:szCs w:val="36"/>
        </w:rPr>
      </w:pPr>
      <w:r w:rsidRPr="00832DAF">
        <w:rPr>
          <w:color w:val="0000FF"/>
          <w:sz w:val="36"/>
          <w:szCs w:val="36"/>
        </w:rPr>
        <w:t xml:space="preserve">  </w:t>
      </w:r>
      <w:r>
        <w:rPr>
          <w:color w:val="0000FF"/>
          <w:sz w:val="36"/>
          <w:szCs w:val="36"/>
        </w:rPr>
        <w:t xml:space="preserve">                             </w:t>
      </w:r>
    </w:p>
    <w:p w:rsidR="00CD1456" w:rsidRDefault="00CD1456" w:rsidP="00CD1456">
      <w:pPr>
        <w:ind w:left="357"/>
        <w:jc w:val="center"/>
        <w:rPr>
          <w:color w:val="0000FF"/>
          <w:sz w:val="36"/>
          <w:szCs w:val="36"/>
        </w:rPr>
      </w:pPr>
    </w:p>
    <w:p w:rsidR="00CD1456" w:rsidRDefault="00CD1456" w:rsidP="00CD1456">
      <w:pPr>
        <w:ind w:left="357"/>
        <w:jc w:val="center"/>
        <w:rPr>
          <w:color w:val="0000FF"/>
          <w:sz w:val="36"/>
          <w:szCs w:val="36"/>
        </w:rPr>
      </w:pPr>
    </w:p>
    <w:p w:rsidR="00CD1456" w:rsidRDefault="00CD1456" w:rsidP="00CD1456">
      <w:pPr>
        <w:ind w:left="357"/>
        <w:jc w:val="center"/>
        <w:rPr>
          <w:color w:val="0000FF"/>
          <w:sz w:val="36"/>
          <w:szCs w:val="36"/>
        </w:rPr>
      </w:pPr>
    </w:p>
    <w:p w:rsidR="00CD1456" w:rsidRDefault="00CD1456" w:rsidP="00CD1456">
      <w:pPr>
        <w:ind w:left="357"/>
        <w:jc w:val="center"/>
        <w:rPr>
          <w:color w:val="0000FF"/>
          <w:sz w:val="36"/>
          <w:szCs w:val="36"/>
        </w:rPr>
      </w:pPr>
    </w:p>
    <w:p w:rsidR="00CD1456" w:rsidRDefault="00CD1456" w:rsidP="00CD1456">
      <w:pPr>
        <w:ind w:left="357"/>
        <w:jc w:val="center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Подготовила: </w:t>
      </w:r>
    </w:p>
    <w:p w:rsidR="00CD1456" w:rsidRDefault="00CD1456" w:rsidP="00CD1456">
      <w:pPr>
        <w:ind w:left="357"/>
        <w:jc w:val="right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учитель истории и обществознания</w:t>
      </w:r>
    </w:p>
    <w:p w:rsidR="00CD1456" w:rsidRPr="00832DAF" w:rsidRDefault="00CD1456" w:rsidP="00CD1456">
      <w:pPr>
        <w:ind w:left="357"/>
        <w:jc w:val="center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                                                   Демидова</w:t>
      </w:r>
    </w:p>
    <w:p w:rsidR="00CD1456" w:rsidRPr="00832DAF" w:rsidRDefault="00CD1456" w:rsidP="00CD1456">
      <w:pPr>
        <w:ind w:left="357"/>
        <w:jc w:val="center"/>
        <w:rPr>
          <w:color w:val="0000FF"/>
          <w:sz w:val="36"/>
          <w:szCs w:val="36"/>
        </w:rPr>
      </w:pPr>
      <w:r w:rsidRPr="00832DAF">
        <w:rPr>
          <w:color w:val="0000FF"/>
          <w:sz w:val="36"/>
          <w:szCs w:val="36"/>
        </w:rPr>
        <w:t xml:space="preserve">                                                         Екатерина Александровна</w:t>
      </w:r>
    </w:p>
    <w:p w:rsidR="003636E5" w:rsidRPr="003636E5" w:rsidRDefault="003636E5" w:rsidP="003636E5">
      <w:pPr>
        <w:pStyle w:val="Textbody"/>
        <w:spacing w:line="240" w:lineRule="auto"/>
        <w:ind w:right="-142"/>
        <w:jc w:val="center"/>
        <w:rPr>
          <w:rFonts w:ascii="Times New Roman" w:hAnsi="Times New Roman" w:cs="Times New Roman"/>
          <w:sz w:val="32"/>
          <w:szCs w:val="32"/>
        </w:rPr>
      </w:pPr>
    </w:p>
    <w:p w:rsidR="00CD1456" w:rsidRDefault="00CD1456" w:rsidP="00CD1456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</w:p>
    <w:p w:rsidR="00CD1456" w:rsidRDefault="00CD1456" w:rsidP="00CD1456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</w:p>
    <w:p w:rsidR="00CD1456" w:rsidRDefault="00CD1456" w:rsidP="00CD1456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</w:p>
    <w:p w:rsidR="00CD1456" w:rsidRDefault="00CD1456" w:rsidP="00CD1456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</w:p>
    <w:p w:rsidR="00CD1456" w:rsidRPr="00CD1456" w:rsidRDefault="00CD1456" w:rsidP="00CD1456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CD1456">
        <w:rPr>
          <w:rStyle w:val="c0"/>
          <w:b/>
          <w:bCs/>
          <w:color w:val="000000"/>
          <w:u w:val="single"/>
        </w:rPr>
        <w:lastRenderedPageBreak/>
        <w:t>Цели</w:t>
      </w:r>
      <w:bookmarkStart w:id="0" w:name="_GoBack"/>
      <w:bookmarkEnd w:id="0"/>
      <w:r w:rsidRPr="00CD1456">
        <w:rPr>
          <w:rStyle w:val="c0"/>
          <w:b/>
          <w:bCs/>
          <w:color w:val="000000"/>
          <w:u w:val="single"/>
        </w:rPr>
        <w:t xml:space="preserve"> урока:</w:t>
      </w:r>
    </w:p>
    <w:p w:rsidR="00CD1456" w:rsidRPr="00CD1456" w:rsidRDefault="00CD1456" w:rsidP="00CD145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CD1456">
        <w:rPr>
          <w:rStyle w:val="c0"/>
          <w:b/>
          <w:bCs/>
          <w:color w:val="000000"/>
          <w:u w:val="single"/>
        </w:rPr>
        <w:t>Образовательная:</w:t>
      </w:r>
      <w:r w:rsidRPr="00CD1456">
        <w:rPr>
          <w:rStyle w:val="c0"/>
          <w:b/>
          <w:bCs/>
          <w:color w:val="000000"/>
        </w:rPr>
        <w:t> </w:t>
      </w:r>
    </w:p>
    <w:p w:rsidR="00CD1456" w:rsidRPr="00CD1456" w:rsidRDefault="00CD1456" w:rsidP="00CD1456">
      <w:pPr>
        <w:pStyle w:val="Textbody"/>
        <w:tabs>
          <w:tab w:val="left" w:pos="317"/>
        </w:tabs>
        <w:spacing w:after="0" w:line="240" w:lineRule="auto"/>
        <w:ind w:left="175" w:right="-142"/>
        <w:rPr>
          <w:rFonts w:ascii="Times New Roman" w:hAnsi="Times New Roman" w:cs="Times New Roman"/>
        </w:rPr>
      </w:pPr>
      <w:r w:rsidRPr="00CD1456">
        <w:rPr>
          <w:rFonts w:ascii="Times New Roman" w:hAnsi="Times New Roman" w:cs="Times New Roman"/>
        </w:rPr>
        <w:t>Сформировать у учащихся представление о причинах и начале Реформации в Европе</w:t>
      </w:r>
    </w:p>
    <w:p w:rsidR="00CD1456" w:rsidRPr="00CD1456" w:rsidRDefault="00CD1456" w:rsidP="00CD1456">
      <w:pPr>
        <w:pStyle w:val="Textbody"/>
        <w:tabs>
          <w:tab w:val="left" w:pos="317"/>
        </w:tabs>
        <w:spacing w:after="0" w:line="240" w:lineRule="auto"/>
        <w:ind w:right="-142"/>
        <w:rPr>
          <w:rFonts w:ascii="Times New Roman" w:hAnsi="Times New Roman" w:cs="Times New Roman"/>
        </w:rPr>
      </w:pPr>
      <w:r w:rsidRPr="00CD1456">
        <w:rPr>
          <w:rStyle w:val="c0"/>
          <w:rFonts w:ascii="Times New Roman" w:hAnsi="Times New Roman" w:cs="Times New Roman"/>
          <w:b/>
          <w:bCs/>
          <w:color w:val="000000"/>
          <w:u w:val="single"/>
        </w:rPr>
        <w:t>Развивающая:</w:t>
      </w:r>
      <w:r w:rsidRPr="00CD1456">
        <w:rPr>
          <w:rStyle w:val="c0"/>
          <w:rFonts w:ascii="Times New Roman" w:hAnsi="Times New Roman" w:cs="Times New Roman"/>
          <w:b/>
          <w:bCs/>
          <w:color w:val="000000"/>
        </w:rPr>
        <w:t> </w:t>
      </w:r>
    </w:p>
    <w:p w:rsidR="00CD1456" w:rsidRPr="00CD1456" w:rsidRDefault="00CD1456" w:rsidP="00CD1456">
      <w:pPr>
        <w:pStyle w:val="Textbody"/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CD1456">
        <w:rPr>
          <w:rFonts w:ascii="Times New Roman" w:hAnsi="Times New Roman" w:cs="Times New Roman"/>
        </w:rPr>
        <w:t xml:space="preserve">Развивать у учащихся умения применять полученные знания в обыденной жизни; </w:t>
      </w:r>
    </w:p>
    <w:p w:rsidR="00CD1456" w:rsidRPr="00CD1456" w:rsidRDefault="00CD1456" w:rsidP="00CD1456">
      <w:pPr>
        <w:pStyle w:val="Textbody"/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CD1456">
        <w:rPr>
          <w:rFonts w:ascii="Times New Roman" w:hAnsi="Times New Roman" w:cs="Times New Roman"/>
        </w:rPr>
        <w:t>развивать интерес к знаниям, способность анализировать, обобщать, выделять главное.</w:t>
      </w:r>
    </w:p>
    <w:p w:rsidR="00CD1456" w:rsidRPr="00CD1456" w:rsidRDefault="00CD1456" w:rsidP="00CD1456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CD1456">
        <w:rPr>
          <w:rStyle w:val="c0"/>
          <w:b/>
          <w:bCs/>
          <w:color w:val="000000"/>
          <w:u w:val="single"/>
        </w:rPr>
        <w:t>Воспитательная:</w:t>
      </w:r>
      <w:r w:rsidRPr="00CD1456">
        <w:rPr>
          <w:rStyle w:val="c0"/>
          <w:b/>
          <w:bCs/>
          <w:color w:val="000000"/>
        </w:rPr>
        <w:t> </w:t>
      </w:r>
    </w:p>
    <w:p w:rsidR="00CD1456" w:rsidRPr="00CD1456" w:rsidRDefault="00CD1456" w:rsidP="00CD1456">
      <w:pPr>
        <w:pStyle w:val="c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0"/>
          <w:bCs/>
          <w:color w:val="000000"/>
        </w:rPr>
      </w:pPr>
      <w:r w:rsidRPr="00CD1456">
        <w:rPr>
          <w:rStyle w:val="c0"/>
          <w:bCs/>
          <w:color w:val="000000"/>
        </w:rPr>
        <w:t>Привить умения извлекать нужную информацию, пользуясь инновационными технологи</w:t>
      </w:r>
      <w:r w:rsidRPr="00CD1456">
        <w:rPr>
          <w:rStyle w:val="c0"/>
          <w:bCs/>
          <w:color w:val="000000"/>
        </w:rPr>
        <w:t>я</w:t>
      </w:r>
      <w:r w:rsidRPr="00CD1456">
        <w:rPr>
          <w:rStyle w:val="c0"/>
          <w:bCs/>
          <w:color w:val="000000"/>
        </w:rPr>
        <w:t xml:space="preserve">ми; </w:t>
      </w:r>
    </w:p>
    <w:p w:rsidR="00CD1456" w:rsidRPr="00CD1456" w:rsidRDefault="00CD1456" w:rsidP="00CD1456">
      <w:pPr>
        <w:pStyle w:val="c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0"/>
          <w:bCs/>
          <w:color w:val="000000"/>
        </w:rPr>
      </w:pPr>
      <w:r w:rsidRPr="00CD1456">
        <w:rPr>
          <w:rStyle w:val="c0"/>
          <w:bCs/>
          <w:color w:val="000000"/>
        </w:rPr>
        <w:t>воспитывать у учащихся чувство требовательности к себе, дисциплинирова</w:t>
      </w:r>
      <w:r w:rsidRPr="00CD1456">
        <w:rPr>
          <w:rStyle w:val="c0"/>
          <w:bCs/>
          <w:color w:val="000000"/>
        </w:rPr>
        <w:t>н</w:t>
      </w:r>
      <w:r w:rsidRPr="00CD1456">
        <w:rPr>
          <w:rStyle w:val="c0"/>
          <w:bCs/>
          <w:color w:val="000000"/>
        </w:rPr>
        <w:t>ность.</w:t>
      </w:r>
    </w:p>
    <w:p w:rsidR="00CD1456" w:rsidRPr="00CD1456" w:rsidRDefault="00CD1456" w:rsidP="00CD145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CD1456" w:rsidRPr="00CD1456" w:rsidRDefault="00CD1456" w:rsidP="00CD1456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D14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</w:p>
    <w:p w:rsidR="00CD1456" w:rsidRPr="00CD1456" w:rsidRDefault="00CD1456" w:rsidP="00CD1456">
      <w:pPr>
        <w:pStyle w:val="a7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D1456">
        <w:rPr>
          <w:rFonts w:ascii="Times New Roman" w:hAnsi="Times New Roman" w:cs="Times New Roman"/>
          <w:iCs/>
          <w:color w:val="000000"/>
          <w:sz w:val="24"/>
          <w:szCs w:val="24"/>
        </w:rPr>
        <w:t>Используя методы научного познания, объяснить сущность и причины начавшегося пр</w:t>
      </w:r>
      <w:r w:rsidRPr="00CD1456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CD1456">
        <w:rPr>
          <w:rFonts w:ascii="Times New Roman" w:hAnsi="Times New Roman" w:cs="Times New Roman"/>
          <w:iCs/>
          <w:color w:val="000000"/>
          <w:sz w:val="24"/>
          <w:szCs w:val="24"/>
        </w:rPr>
        <w:t>цесса Реформации в Западной Европе и раскрыть основу уч</w:t>
      </w:r>
      <w:r w:rsidRPr="00CD1456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CD1456">
        <w:rPr>
          <w:rFonts w:ascii="Times New Roman" w:hAnsi="Times New Roman" w:cs="Times New Roman"/>
          <w:iCs/>
          <w:color w:val="000000"/>
          <w:sz w:val="24"/>
          <w:szCs w:val="24"/>
        </w:rPr>
        <w:t>ния Мартина Лютера. </w:t>
      </w:r>
    </w:p>
    <w:p w:rsidR="00CD1456" w:rsidRPr="00CD1456" w:rsidRDefault="00CD1456" w:rsidP="00CD1456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D1456">
        <w:rPr>
          <w:rFonts w:ascii="Times New Roman" w:hAnsi="Times New Roman" w:cs="Times New Roman"/>
          <w:iCs/>
          <w:color w:val="000000"/>
          <w:sz w:val="24"/>
          <w:szCs w:val="24"/>
        </w:rPr>
        <w:t>Формировать исследовательские умения: выяснить причины недовольства католической церковью различными слоями населения, а также сформулир</w:t>
      </w:r>
      <w:r w:rsidRPr="00CD1456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CD1456">
        <w:rPr>
          <w:rFonts w:ascii="Times New Roman" w:hAnsi="Times New Roman" w:cs="Times New Roman"/>
          <w:iCs/>
          <w:color w:val="000000"/>
          <w:sz w:val="24"/>
          <w:szCs w:val="24"/>
        </w:rPr>
        <w:t>вать причины Реформации. </w:t>
      </w:r>
    </w:p>
    <w:p w:rsidR="00CD1456" w:rsidRPr="00CD1456" w:rsidRDefault="00CD1456" w:rsidP="00CD1456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D1456">
        <w:rPr>
          <w:rFonts w:ascii="Times New Roman" w:hAnsi="Times New Roman" w:cs="Times New Roman"/>
          <w:iCs/>
          <w:color w:val="000000"/>
          <w:sz w:val="24"/>
          <w:szCs w:val="24"/>
        </w:rPr>
        <w:t>Формировать эмпатические качества учащихся через эвристические приемы работы, реал</w:t>
      </w:r>
      <w:r w:rsidRPr="00CD1456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D1456">
        <w:rPr>
          <w:rFonts w:ascii="Times New Roman" w:hAnsi="Times New Roman" w:cs="Times New Roman"/>
          <w:iCs/>
          <w:color w:val="000000"/>
          <w:sz w:val="24"/>
          <w:szCs w:val="24"/>
        </w:rPr>
        <w:t>зовать потребности подростка в общении, способствовать развитию качеств сотруднич</w:t>
      </w:r>
      <w:r w:rsidRPr="00CD1456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CD1456">
        <w:rPr>
          <w:rFonts w:ascii="Times New Roman" w:hAnsi="Times New Roman" w:cs="Times New Roman"/>
          <w:iCs/>
          <w:color w:val="000000"/>
          <w:sz w:val="24"/>
          <w:szCs w:val="24"/>
        </w:rPr>
        <w:t>ства, мотивации в изучении истории</w:t>
      </w:r>
      <w:proofErr w:type="gramStart"/>
      <w:r w:rsidRPr="00CD1456">
        <w:rPr>
          <w:rFonts w:ascii="Times New Roman" w:hAnsi="Times New Roman" w:cs="Times New Roman"/>
          <w:iCs/>
          <w:color w:val="000000"/>
          <w:sz w:val="24"/>
          <w:szCs w:val="24"/>
        </w:rPr>
        <w:t>..</w:t>
      </w:r>
      <w:proofErr w:type="gramEnd"/>
    </w:p>
    <w:p w:rsidR="00CD1456" w:rsidRPr="00CD1456" w:rsidRDefault="00CD1456" w:rsidP="00CD1456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D1456">
        <w:rPr>
          <w:rFonts w:ascii="Times New Roman" w:hAnsi="Times New Roman" w:cs="Times New Roman"/>
          <w:iCs/>
          <w:color w:val="000000"/>
          <w:sz w:val="24"/>
          <w:szCs w:val="24"/>
        </w:rPr>
        <w:t>Продолжить формирование образных и логических умений учащихся: анализировать, ра</w:t>
      </w:r>
      <w:r w:rsidRPr="00CD1456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Pr="00CD1456">
        <w:rPr>
          <w:rFonts w:ascii="Times New Roman" w:hAnsi="Times New Roman" w:cs="Times New Roman"/>
          <w:iCs/>
          <w:color w:val="000000"/>
          <w:sz w:val="24"/>
          <w:szCs w:val="24"/>
        </w:rPr>
        <w:t>суждать, объяснять понятия, преобразовывать и творчески реконструировать учебный м</w:t>
      </w:r>
      <w:r w:rsidRPr="00CD1456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CD1456">
        <w:rPr>
          <w:rFonts w:ascii="Times New Roman" w:hAnsi="Times New Roman" w:cs="Times New Roman"/>
          <w:iCs/>
          <w:color w:val="000000"/>
          <w:sz w:val="24"/>
          <w:szCs w:val="24"/>
        </w:rPr>
        <w:t>териал.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Style w:val="StrongEmphasis"/>
          <w:rFonts w:ascii="Times New Roman" w:hAnsi="Times New Roman" w:cs="Times New Roman"/>
        </w:rPr>
        <w:t>Оборудование:</w:t>
      </w:r>
      <w:r w:rsidRPr="003636E5">
        <w:rPr>
          <w:rFonts w:ascii="Times New Roman" w:hAnsi="Times New Roman" w:cs="Times New Roman"/>
        </w:rPr>
        <w:t xml:space="preserve"> Карта «Европа в XVI веке»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 xml:space="preserve">                            Учебник «История Нового времени» под редакцией </w:t>
      </w:r>
      <w:proofErr w:type="spellStart"/>
      <w:r w:rsidRPr="003636E5">
        <w:rPr>
          <w:rFonts w:ascii="Times New Roman" w:hAnsi="Times New Roman" w:cs="Times New Roman"/>
        </w:rPr>
        <w:t>А.Я.Юдовская</w:t>
      </w:r>
      <w:proofErr w:type="spellEnd"/>
      <w:proofErr w:type="gramStart"/>
      <w:r w:rsidRPr="003636E5">
        <w:rPr>
          <w:rFonts w:ascii="Times New Roman" w:hAnsi="Times New Roman" w:cs="Times New Roman"/>
        </w:rPr>
        <w:t xml:space="preserve"> ,</w:t>
      </w:r>
      <w:proofErr w:type="gramEnd"/>
      <w:r w:rsidRPr="003636E5">
        <w:rPr>
          <w:rFonts w:ascii="Times New Roman" w:hAnsi="Times New Roman" w:cs="Times New Roman"/>
        </w:rPr>
        <w:t xml:space="preserve"> </w:t>
      </w:r>
      <w:proofErr w:type="spellStart"/>
      <w:r w:rsidRPr="003636E5">
        <w:rPr>
          <w:rFonts w:ascii="Times New Roman" w:hAnsi="Times New Roman" w:cs="Times New Roman"/>
        </w:rPr>
        <w:t>П.А.Баранов</w:t>
      </w:r>
      <w:proofErr w:type="spellEnd"/>
      <w:r w:rsidRPr="003636E5">
        <w:rPr>
          <w:rFonts w:ascii="Times New Roman" w:hAnsi="Times New Roman" w:cs="Times New Roman"/>
        </w:rPr>
        <w:t xml:space="preserve">, </w:t>
      </w:r>
      <w:proofErr w:type="spellStart"/>
      <w:r w:rsidRPr="003636E5">
        <w:rPr>
          <w:rFonts w:ascii="Times New Roman" w:hAnsi="Times New Roman" w:cs="Times New Roman"/>
        </w:rPr>
        <w:t>Л.М.Ванюшкина</w:t>
      </w:r>
      <w:proofErr w:type="spellEnd"/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                            Интерактивная доска - презентация «Начало Реформации в Европе»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Style w:val="StrongEmphasis"/>
          <w:rFonts w:ascii="Times New Roman" w:hAnsi="Times New Roman" w:cs="Times New Roman"/>
        </w:rPr>
        <w:t>Словарь:</w:t>
      </w:r>
      <w:r w:rsidRPr="003636E5">
        <w:rPr>
          <w:rFonts w:ascii="Times New Roman" w:hAnsi="Times New Roman" w:cs="Times New Roman"/>
        </w:rPr>
        <w:t xml:space="preserve"> </w:t>
      </w:r>
      <w:r w:rsidRPr="003636E5">
        <w:rPr>
          <w:rStyle w:val="a5"/>
          <w:rFonts w:ascii="Times New Roman" w:hAnsi="Times New Roman" w:cs="Times New Roman"/>
          <w:i w:val="0"/>
        </w:rPr>
        <w:t>Реформация</w:t>
      </w:r>
      <w:proofErr w:type="gramStart"/>
      <w:r w:rsidRPr="003636E5">
        <w:rPr>
          <w:rStyle w:val="a5"/>
          <w:rFonts w:ascii="Times New Roman" w:hAnsi="Times New Roman" w:cs="Times New Roman"/>
          <w:i w:val="0"/>
        </w:rPr>
        <w:t xml:space="preserve"> ,</w:t>
      </w:r>
      <w:proofErr w:type="gramEnd"/>
      <w:r w:rsidRPr="003636E5">
        <w:rPr>
          <w:rStyle w:val="a5"/>
          <w:rFonts w:ascii="Times New Roman" w:hAnsi="Times New Roman" w:cs="Times New Roman"/>
          <w:i w:val="0"/>
        </w:rPr>
        <w:t>революция, лютеранская церковь, протестант.</w:t>
      </w:r>
    </w:p>
    <w:p w:rsidR="00E41DB6" w:rsidRPr="003636E5" w:rsidRDefault="000E3A46" w:rsidP="003636E5">
      <w:pPr>
        <w:pStyle w:val="Textbody"/>
        <w:spacing w:line="240" w:lineRule="auto"/>
        <w:ind w:right="-142"/>
        <w:jc w:val="center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ХОД УРОКА.</w:t>
      </w:r>
    </w:p>
    <w:p w:rsidR="00085783" w:rsidRPr="003636E5" w:rsidRDefault="00085783" w:rsidP="003636E5">
      <w:pPr>
        <w:pStyle w:val="Textbody"/>
        <w:numPr>
          <w:ilvl w:val="1"/>
          <w:numId w:val="3"/>
        </w:numPr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Орг. Момент.</w:t>
      </w:r>
      <w:r w:rsidR="000A260D" w:rsidRPr="003636E5">
        <w:rPr>
          <w:rFonts w:ascii="Times New Roman" w:hAnsi="Times New Roman" w:cs="Times New Roman"/>
        </w:rPr>
        <w:t xml:space="preserve"> (</w:t>
      </w:r>
      <w:r w:rsidR="000A260D" w:rsidRPr="003636E5">
        <w:rPr>
          <w:rFonts w:ascii="Times New Roman" w:hAnsi="Times New Roman" w:cs="Times New Roman"/>
          <w:u w:val="single"/>
        </w:rPr>
        <w:t>1 слайд</w:t>
      </w:r>
      <w:r w:rsidR="000A260D" w:rsidRPr="003636E5">
        <w:rPr>
          <w:rFonts w:ascii="Times New Roman" w:hAnsi="Times New Roman" w:cs="Times New Roman"/>
        </w:rPr>
        <w:t>)</w:t>
      </w:r>
    </w:p>
    <w:p w:rsidR="00870C63" w:rsidRPr="003636E5" w:rsidRDefault="00085783" w:rsidP="003636E5">
      <w:pPr>
        <w:pStyle w:val="Textbody"/>
        <w:numPr>
          <w:ilvl w:val="1"/>
          <w:numId w:val="3"/>
        </w:numPr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Повторение.</w:t>
      </w:r>
    </w:p>
    <w:p w:rsidR="00E41DB6" w:rsidRPr="003636E5" w:rsidRDefault="00870C63" w:rsidP="003636E5">
      <w:pPr>
        <w:pStyle w:val="Textbody"/>
        <w:numPr>
          <w:ilvl w:val="2"/>
          <w:numId w:val="3"/>
        </w:numPr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 xml:space="preserve">Задание. </w:t>
      </w:r>
      <w:r w:rsidR="000E3A46" w:rsidRPr="003636E5">
        <w:rPr>
          <w:rFonts w:ascii="Times New Roman" w:hAnsi="Times New Roman" w:cs="Times New Roman"/>
        </w:rPr>
        <w:t>Убери лишнее</w:t>
      </w:r>
    </w:p>
    <w:p w:rsidR="00E41DB6" w:rsidRPr="003636E5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Задаие</w:t>
      </w:r>
      <w:proofErr w:type="gramStart"/>
      <w:r w:rsidRPr="003636E5">
        <w:rPr>
          <w:rFonts w:ascii="Times New Roman" w:hAnsi="Times New Roman" w:cs="Times New Roman"/>
        </w:rPr>
        <w:t>1</w:t>
      </w:r>
      <w:proofErr w:type="gramEnd"/>
      <w:r w:rsidRPr="003636E5">
        <w:rPr>
          <w:rFonts w:ascii="Times New Roman" w:hAnsi="Times New Roman" w:cs="Times New Roman"/>
        </w:rPr>
        <w:t>:</w:t>
      </w:r>
      <w:r w:rsidR="000A260D" w:rsidRPr="003636E5">
        <w:rPr>
          <w:rFonts w:ascii="Times New Roman" w:hAnsi="Times New Roman" w:cs="Times New Roman"/>
        </w:rPr>
        <w:t xml:space="preserve"> (</w:t>
      </w:r>
      <w:r w:rsidR="000A260D" w:rsidRPr="003636E5">
        <w:rPr>
          <w:rFonts w:ascii="Times New Roman" w:hAnsi="Times New Roman" w:cs="Times New Roman"/>
          <w:u w:val="single"/>
        </w:rPr>
        <w:t>2 слайд</w:t>
      </w:r>
      <w:r w:rsidR="000A260D" w:rsidRPr="003636E5">
        <w:rPr>
          <w:rFonts w:ascii="Times New Roman" w:hAnsi="Times New Roman" w:cs="Times New Roman"/>
        </w:rPr>
        <w:t>)</w:t>
      </w:r>
    </w:p>
    <w:p w:rsidR="00E41DB6" w:rsidRPr="003636E5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Николай Коперник</w:t>
      </w:r>
    </w:p>
    <w:p w:rsidR="00E41DB6" w:rsidRPr="003636E5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Джордано Бруно</w:t>
      </w:r>
    </w:p>
    <w:p w:rsidR="00E41DB6" w:rsidRPr="003636E5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Галилео Галилей</w:t>
      </w:r>
    </w:p>
    <w:p w:rsidR="00E41DB6" w:rsidRPr="003636E5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Исаак Ньютон</w:t>
      </w:r>
    </w:p>
    <w:p w:rsidR="00E41DB6" w:rsidRPr="003636E5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proofErr w:type="spellStart"/>
      <w:r w:rsidRPr="003636E5">
        <w:rPr>
          <w:rFonts w:ascii="Times New Roman" w:hAnsi="Times New Roman" w:cs="Times New Roman"/>
        </w:rPr>
        <w:t>Васко</w:t>
      </w:r>
      <w:proofErr w:type="spellEnd"/>
      <w:r w:rsidRPr="003636E5">
        <w:rPr>
          <w:rFonts w:ascii="Times New Roman" w:hAnsi="Times New Roman" w:cs="Times New Roman"/>
        </w:rPr>
        <w:t xml:space="preserve"> да Гама </w:t>
      </w:r>
      <w:r w:rsidR="000A260D" w:rsidRPr="003636E5">
        <w:rPr>
          <w:rFonts w:ascii="Times New Roman" w:hAnsi="Times New Roman" w:cs="Times New Roman"/>
        </w:rPr>
        <w:t>–</w:t>
      </w:r>
      <w:r w:rsidRPr="003636E5">
        <w:rPr>
          <w:rFonts w:ascii="Times New Roman" w:hAnsi="Times New Roman" w:cs="Times New Roman"/>
        </w:rPr>
        <w:t xml:space="preserve"> лишний</w:t>
      </w:r>
      <w:r w:rsidR="000A260D" w:rsidRPr="003636E5">
        <w:rPr>
          <w:rFonts w:ascii="Times New Roman" w:hAnsi="Times New Roman" w:cs="Times New Roman"/>
        </w:rPr>
        <w:t xml:space="preserve"> (</w:t>
      </w:r>
      <w:r w:rsidR="000A260D" w:rsidRPr="003636E5">
        <w:rPr>
          <w:rFonts w:ascii="Times New Roman" w:hAnsi="Times New Roman" w:cs="Times New Roman"/>
          <w:u w:val="single"/>
        </w:rPr>
        <w:t>3 слайд</w:t>
      </w:r>
      <w:r w:rsidR="000A260D" w:rsidRPr="003636E5">
        <w:rPr>
          <w:rFonts w:ascii="Times New Roman" w:hAnsi="Times New Roman" w:cs="Times New Roman"/>
        </w:rPr>
        <w:t>)</w:t>
      </w:r>
    </w:p>
    <w:p w:rsidR="00E41DB6" w:rsidRPr="003636E5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А что объединяет оставшиеся имена – это ученые периода раннего Нового времени</w:t>
      </w:r>
    </w:p>
    <w:p w:rsidR="00331835" w:rsidRPr="003636E5" w:rsidRDefault="00331835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</w:p>
    <w:p w:rsidR="00E41DB6" w:rsidRPr="003636E5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proofErr w:type="gramStart"/>
      <w:r w:rsidRPr="003636E5">
        <w:rPr>
          <w:rFonts w:ascii="Times New Roman" w:hAnsi="Times New Roman" w:cs="Times New Roman"/>
        </w:rPr>
        <w:t>Задние</w:t>
      </w:r>
      <w:proofErr w:type="gramEnd"/>
      <w:r w:rsidRPr="003636E5">
        <w:rPr>
          <w:rFonts w:ascii="Times New Roman" w:hAnsi="Times New Roman" w:cs="Times New Roman"/>
        </w:rPr>
        <w:t xml:space="preserve"> 2</w:t>
      </w:r>
      <w:r w:rsidR="000A260D" w:rsidRPr="003636E5">
        <w:rPr>
          <w:rFonts w:ascii="Times New Roman" w:hAnsi="Times New Roman" w:cs="Times New Roman"/>
        </w:rPr>
        <w:t xml:space="preserve"> (</w:t>
      </w:r>
      <w:r w:rsidR="000A260D" w:rsidRPr="003636E5">
        <w:rPr>
          <w:rFonts w:ascii="Times New Roman" w:hAnsi="Times New Roman" w:cs="Times New Roman"/>
          <w:u w:val="single"/>
        </w:rPr>
        <w:t>4 слайд</w:t>
      </w:r>
      <w:r w:rsidR="000A260D" w:rsidRPr="003636E5">
        <w:rPr>
          <w:rFonts w:ascii="Times New Roman" w:hAnsi="Times New Roman" w:cs="Times New Roman"/>
        </w:rPr>
        <w:t>)</w:t>
      </w:r>
    </w:p>
    <w:p w:rsidR="00E41DB6" w:rsidRPr="003636E5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Томас Мор</w:t>
      </w:r>
    </w:p>
    <w:p w:rsidR="00E41DB6" w:rsidRPr="003636E5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 xml:space="preserve">Эразм </w:t>
      </w:r>
      <w:proofErr w:type="spellStart"/>
      <w:r w:rsidRPr="003636E5">
        <w:rPr>
          <w:rFonts w:ascii="Times New Roman" w:hAnsi="Times New Roman" w:cs="Times New Roman"/>
        </w:rPr>
        <w:t>Роттердамский</w:t>
      </w:r>
      <w:proofErr w:type="spellEnd"/>
    </w:p>
    <w:p w:rsidR="00E41DB6" w:rsidRPr="003636E5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Франсуа Рабле</w:t>
      </w:r>
    </w:p>
    <w:p w:rsidR="00E41DB6" w:rsidRPr="003636E5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Людовик XIV</w:t>
      </w:r>
      <w:r w:rsidR="000A260D" w:rsidRPr="003636E5">
        <w:rPr>
          <w:rFonts w:ascii="Times New Roman" w:hAnsi="Times New Roman" w:cs="Times New Roman"/>
        </w:rPr>
        <w:t xml:space="preserve"> (</w:t>
      </w:r>
      <w:r w:rsidR="000A260D" w:rsidRPr="003636E5">
        <w:rPr>
          <w:rFonts w:ascii="Times New Roman" w:hAnsi="Times New Roman" w:cs="Times New Roman"/>
          <w:u w:val="single"/>
        </w:rPr>
        <w:t>5 слайд</w:t>
      </w:r>
      <w:r w:rsidR="000A260D" w:rsidRPr="003636E5">
        <w:rPr>
          <w:rFonts w:ascii="Times New Roman" w:hAnsi="Times New Roman" w:cs="Times New Roman"/>
        </w:rPr>
        <w:t>)</w:t>
      </w:r>
    </w:p>
    <w:p w:rsidR="00E41DB6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А что объединяет оставшиеся имена – это гуманисты, а кто такие гуманисты (это люди, которые стали думать больше о мирской жизни, а не о загробной, в переводе человеческий)</w:t>
      </w:r>
    </w:p>
    <w:p w:rsidR="003636E5" w:rsidRPr="003636E5" w:rsidRDefault="003636E5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</w:p>
    <w:p w:rsidR="00E41DB6" w:rsidRPr="003636E5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Задание3</w:t>
      </w:r>
      <w:r w:rsidR="000A260D" w:rsidRPr="003636E5">
        <w:rPr>
          <w:rFonts w:ascii="Times New Roman" w:hAnsi="Times New Roman" w:cs="Times New Roman"/>
        </w:rPr>
        <w:t xml:space="preserve"> (</w:t>
      </w:r>
      <w:r w:rsidR="000A260D" w:rsidRPr="003636E5">
        <w:rPr>
          <w:rFonts w:ascii="Times New Roman" w:hAnsi="Times New Roman" w:cs="Times New Roman"/>
          <w:u w:val="single"/>
        </w:rPr>
        <w:t>6 слайд</w:t>
      </w:r>
      <w:r w:rsidR="000A260D" w:rsidRPr="003636E5">
        <w:rPr>
          <w:rFonts w:ascii="Times New Roman" w:hAnsi="Times New Roman" w:cs="Times New Roman"/>
        </w:rPr>
        <w:t>)</w:t>
      </w:r>
    </w:p>
    <w:p w:rsidR="00E41DB6" w:rsidRPr="003636E5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lastRenderedPageBreak/>
        <w:t>Леонардо да Винчи</w:t>
      </w:r>
    </w:p>
    <w:p w:rsidR="00E41DB6" w:rsidRPr="003636E5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Рафаэль</w:t>
      </w:r>
    </w:p>
    <w:p w:rsidR="00E41DB6" w:rsidRPr="003636E5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Микеланджело</w:t>
      </w:r>
    </w:p>
    <w:p w:rsidR="00E41DB6" w:rsidRPr="003636E5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Христофор Колумб</w:t>
      </w:r>
      <w:r w:rsidR="000A260D" w:rsidRPr="003636E5">
        <w:rPr>
          <w:rFonts w:ascii="Times New Roman" w:hAnsi="Times New Roman" w:cs="Times New Roman"/>
        </w:rPr>
        <w:t xml:space="preserve"> (</w:t>
      </w:r>
      <w:r w:rsidR="000A260D" w:rsidRPr="003636E5">
        <w:rPr>
          <w:rFonts w:ascii="Times New Roman" w:hAnsi="Times New Roman" w:cs="Times New Roman"/>
          <w:u w:val="single"/>
        </w:rPr>
        <w:t>7 слайд</w:t>
      </w:r>
      <w:r w:rsidR="000A260D" w:rsidRPr="003636E5">
        <w:rPr>
          <w:rFonts w:ascii="Times New Roman" w:hAnsi="Times New Roman" w:cs="Times New Roman"/>
        </w:rPr>
        <w:t>)</w:t>
      </w:r>
    </w:p>
    <w:p w:rsidR="00E41DB6" w:rsidRPr="003636E5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А что объединяет оставшиеся имен</w:t>
      </w:r>
      <w:proofErr w:type="gramStart"/>
      <w:r w:rsidRPr="003636E5">
        <w:rPr>
          <w:rFonts w:ascii="Times New Roman" w:hAnsi="Times New Roman" w:cs="Times New Roman"/>
        </w:rPr>
        <w:t>а-</w:t>
      </w:r>
      <w:proofErr w:type="gramEnd"/>
      <w:r w:rsidRPr="003636E5">
        <w:rPr>
          <w:rFonts w:ascii="Times New Roman" w:hAnsi="Times New Roman" w:cs="Times New Roman"/>
        </w:rPr>
        <w:t xml:space="preserve"> художники эпохи Возрождения (красота человека физическая и духовное совершенство)</w:t>
      </w:r>
    </w:p>
    <w:p w:rsidR="00870C63" w:rsidRPr="003636E5" w:rsidRDefault="00870C63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</w:p>
    <w:p w:rsidR="00870C63" w:rsidRPr="003636E5" w:rsidRDefault="00C861F7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2</w:t>
      </w:r>
      <w:r w:rsidR="00331835" w:rsidRPr="003636E5">
        <w:rPr>
          <w:color w:val="181818"/>
        </w:rPr>
        <w:t>. Задание</w:t>
      </w:r>
      <w:r w:rsidR="00870C63" w:rsidRPr="003636E5">
        <w:rPr>
          <w:color w:val="181818"/>
        </w:rPr>
        <w:t>. Закон всемирного тяготения открыл</w:t>
      </w:r>
      <w:r w:rsidR="000A260D" w:rsidRPr="003636E5">
        <w:rPr>
          <w:color w:val="181818"/>
        </w:rPr>
        <w:t xml:space="preserve"> (</w:t>
      </w:r>
      <w:r w:rsidR="000A260D" w:rsidRPr="003636E5">
        <w:rPr>
          <w:color w:val="181818"/>
          <w:u w:val="single"/>
        </w:rPr>
        <w:t>8 слайд</w:t>
      </w:r>
      <w:r w:rsidR="000A260D" w:rsidRPr="003636E5">
        <w:rPr>
          <w:color w:val="181818"/>
        </w:rPr>
        <w:t>)</w:t>
      </w:r>
    </w:p>
    <w:p w:rsidR="00870C63" w:rsidRPr="003636E5" w:rsidRDefault="00870C63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А) Исаак Ньютон</w:t>
      </w:r>
      <w:r w:rsidR="000A260D" w:rsidRPr="003636E5">
        <w:rPr>
          <w:color w:val="181818"/>
        </w:rPr>
        <w:t xml:space="preserve"> (</w:t>
      </w:r>
      <w:r w:rsidR="000A260D" w:rsidRPr="003636E5">
        <w:rPr>
          <w:color w:val="181818"/>
          <w:u w:val="single"/>
        </w:rPr>
        <w:t>9 слайд</w:t>
      </w:r>
      <w:r w:rsidR="000A260D" w:rsidRPr="003636E5">
        <w:rPr>
          <w:color w:val="181818"/>
        </w:rPr>
        <w:t>)</w:t>
      </w:r>
    </w:p>
    <w:p w:rsidR="00870C63" w:rsidRPr="003636E5" w:rsidRDefault="00870C63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Б) Уильям Гарвей</w:t>
      </w:r>
    </w:p>
    <w:p w:rsidR="00870C63" w:rsidRPr="003636E5" w:rsidRDefault="00870C63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В) Френсис Бекон</w:t>
      </w:r>
    </w:p>
    <w:p w:rsidR="00870C63" w:rsidRPr="003636E5" w:rsidRDefault="00870C63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Г) Джон Локк</w:t>
      </w:r>
    </w:p>
    <w:p w:rsidR="00870C63" w:rsidRPr="003636E5" w:rsidRDefault="00870C63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</w:p>
    <w:p w:rsidR="00870C63" w:rsidRPr="003636E5" w:rsidRDefault="00C861F7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3</w:t>
      </w:r>
      <w:r w:rsidR="00331835" w:rsidRPr="003636E5">
        <w:rPr>
          <w:color w:val="181818"/>
        </w:rPr>
        <w:t xml:space="preserve">. задание. </w:t>
      </w:r>
      <w:r w:rsidR="00870C63" w:rsidRPr="003636E5">
        <w:rPr>
          <w:color w:val="181818"/>
        </w:rPr>
        <w:t xml:space="preserve"> Мысль о вращении Земли вокруг Солнца впервые высказал:</w:t>
      </w:r>
      <w:r w:rsidR="000A260D" w:rsidRPr="003636E5">
        <w:rPr>
          <w:color w:val="181818"/>
        </w:rPr>
        <w:t xml:space="preserve"> (</w:t>
      </w:r>
      <w:r w:rsidR="000A260D" w:rsidRPr="003636E5">
        <w:rPr>
          <w:color w:val="181818"/>
          <w:u w:val="single"/>
        </w:rPr>
        <w:t>10 слайд</w:t>
      </w:r>
      <w:r w:rsidR="000A260D" w:rsidRPr="003636E5">
        <w:rPr>
          <w:color w:val="181818"/>
        </w:rPr>
        <w:t>)</w:t>
      </w:r>
    </w:p>
    <w:p w:rsidR="00870C63" w:rsidRPr="003636E5" w:rsidRDefault="00870C63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 xml:space="preserve">А) Эразм </w:t>
      </w:r>
      <w:proofErr w:type="spellStart"/>
      <w:r w:rsidRPr="003636E5">
        <w:rPr>
          <w:color w:val="181818"/>
        </w:rPr>
        <w:t>Роттердамский</w:t>
      </w:r>
      <w:proofErr w:type="spellEnd"/>
    </w:p>
    <w:p w:rsidR="00870C63" w:rsidRPr="003636E5" w:rsidRDefault="00870C63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Б) Николай Коперник</w:t>
      </w:r>
      <w:r w:rsidR="000A260D" w:rsidRPr="003636E5">
        <w:rPr>
          <w:color w:val="181818"/>
        </w:rPr>
        <w:t xml:space="preserve"> (</w:t>
      </w:r>
      <w:r w:rsidR="000A260D" w:rsidRPr="003636E5">
        <w:rPr>
          <w:color w:val="181818"/>
          <w:u w:val="single"/>
        </w:rPr>
        <w:t>11</w:t>
      </w:r>
      <w:r w:rsidR="003636E5" w:rsidRPr="003636E5">
        <w:rPr>
          <w:color w:val="181818"/>
          <w:u w:val="single"/>
        </w:rPr>
        <w:t>слайд</w:t>
      </w:r>
      <w:r w:rsidR="000A260D" w:rsidRPr="003636E5">
        <w:rPr>
          <w:color w:val="181818"/>
        </w:rPr>
        <w:t>)</w:t>
      </w:r>
    </w:p>
    <w:p w:rsidR="00870C63" w:rsidRPr="003636E5" w:rsidRDefault="00870C63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В) Христофор Колумб</w:t>
      </w:r>
    </w:p>
    <w:p w:rsidR="00870C63" w:rsidRPr="003636E5" w:rsidRDefault="00870C63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Г) Исаак Ньютон</w:t>
      </w:r>
    </w:p>
    <w:p w:rsidR="00331835" w:rsidRPr="003636E5" w:rsidRDefault="00331835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</w:p>
    <w:p w:rsidR="00870C63" w:rsidRPr="003636E5" w:rsidRDefault="00870C63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</w:p>
    <w:p w:rsidR="00870C63" w:rsidRPr="003636E5" w:rsidRDefault="002D1234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4</w:t>
      </w:r>
      <w:r w:rsidR="00870C63" w:rsidRPr="003636E5">
        <w:rPr>
          <w:color w:val="181818"/>
        </w:rPr>
        <w:t>.</w:t>
      </w:r>
      <w:r w:rsidR="00331835" w:rsidRPr="003636E5">
        <w:rPr>
          <w:color w:val="181818"/>
        </w:rPr>
        <w:t xml:space="preserve"> Задание.</w:t>
      </w:r>
      <w:r w:rsidR="00870C63" w:rsidRPr="003636E5">
        <w:rPr>
          <w:color w:val="181818"/>
        </w:rPr>
        <w:t xml:space="preserve"> За свои взгляды этот человек был сожжен на костре</w:t>
      </w:r>
      <w:r w:rsidR="000A260D" w:rsidRPr="003636E5">
        <w:rPr>
          <w:color w:val="181818"/>
        </w:rPr>
        <w:t xml:space="preserve"> (</w:t>
      </w:r>
      <w:r w:rsidR="000A260D" w:rsidRPr="003636E5">
        <w:rPr>
          <w:color w:val="181818"/>
          <w:u w:val="single"/>
        </w:rPr>
        <w:t>12 слайд</w:t>
      </w:r>
      <w:r w:rsidR="000A260D" w:rsidRPr="003636E5">
        <w:rPr>
          <w:color w:val="181818"/>
        </w:rPr>
        <w:t>)</w:t>
      </w:r>
    </w:p>
    <w:p w:rsidR="00870C63" w:rsidRPr="003636E5" w:rsidRDefault="00870C63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А) Николай Коперник</w:t>
      </w:r>
    </w:p>
    <w:p w:rsidR="00870C63" w:rsidRPr="003636E5" w:rsidRDefault="00870C63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Б) Галилео Галилей</w:t>
      </w:r>
    </w:p>
    <w:p w:rsidR="00870C63" w:rsidRPr="003636E5" w:rsidRDefault="00870C63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В) Джордано Бруно</w:t>
      </w:r>
      <w:r w:rsidR="000A260D" w:rsidRPr="003636E5">
        <w:rPr>
          <w:color w:val="181818"/>
        </w:rPr>
        <w:t xml:space="preserve"> (</w:t>
      </w:r>
      <w:r w:rsidR="000A260D" w:rsidRPr="003636E5">
        <w:rPr>
          <w:color w:val="181818"/>
          <w:u w:val="single"/>
        </w:rPr>
        <w:t>13 слайд</w:t>
      </w:r>
      <w:r w:rsidR="000A260D" w:rsidRPr="003636E5">
        <w:rPr>
          <w:color w:val="181818"/>
        </w:rPr>
        <w:t>)</w:t>
      </w:r>
    </w:p>
    <w:p w:rsidR="00870C63" w:rsidRPr="003636E5" w:rsidRDefault="00870C63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Г) Джон Локк</w:t>
      </w:r>
    </w:p>
    <w:p w:rsidR="00870C63" w:rsidRPr="003636E5" w:rsidRDefault="00870C63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</w:p>
    <w:p w:rsidR="00870C63" w:rsidRPr="003636E5" w:rsidRDefault="003636E5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t>(</w:t>
      </w:r>
      <w:r w:rsidRPr="003636E5">
        <w:rPr>
          <w:u w:val="single"/>
        </w:rPr>
        <w:t>14 слайд</w:t>
      </w:r>
      <w:r w:rsidRPr="003636E5">
        <w:t>)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    Научные знания, гуманисты, Возрождение как  эти слова связаны с нашей сегодняшней темой урока.</w:t>
      </w:r>
      <w:r w:rsidR="00DD2F97" w:rsidRPr="003636E5">
        <w:rPr>
          <w:rFonts w:ascii="Times New Roman" w:hAnsi="Times New Roman" w:cs="Times New Roman"/>
        </w:rPr>
        <w:t xml:space="preserve">  </w:t>
      </w:r>
    </w:p>
    <w:p w:rsidR="00085783" w:rsidRPr="003636E5" w:rsidRDefault="00085783" w:rsidP="003636E5">
      <w:pPr>
        <w:pStyle w:val="Textbody"/>
        <w:numPr>
          <w:ilvl w:val="0"/>
          <w:numId w:val="3"/>
        </w:numPr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Изучение нового материала.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Style w:val="a5"/>
          <w:rFonts w:ascii="Times New Roman" w:hAnsi="Times New Roman" w:cs="Times New Roman"/>
          <w:i w:val="0"/>
        </w:rPr>
        <w:t>Вводное слово: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 xml:space="preserve">К 16 веку появляется образ  человека с новыми ценностями: образованный, ценящий время, по новому относящийся к труду, который хочет познать и изменить существующий мир. Безусловно, складыванию этих черт человека новой эпохи способствовало распространение гуманистических идей эпохи Возрождения. Изменения, происходящие в сознании людей, касались всех сфер жизни европейского общества. События, о которых мы с вами </w:t>
      </w:r>
      <w:proofErr w:type="gramStart"/>
      <w:r w:rsidRPr="003636E5">
        <w:rPr>
          <w:rFonts w:ascii="Times New Roman" w:hAnsi="Times New Roman" w:cs="Times New Roman"/>
        </w:rPr>
        <w:t>будем говорить сегодня на уроке начались</w:t>
      </w:r>
      <w:proofErr w:type="gramEnd"/>
      <w:r w:rsidRPr="003636E5">
        <w:rPr>
          <w:rFonts w:ascii="Times New Roman" w:hAnsi="Times New Roman" w:cs="Times New Roman"/>
        </w:rPr>
        <w:t xml:space="preserve"> в Германии и распространились по всей Европе. </w:t>
      </w:r>
      <w:r w:rsidR="00DD2F97" w:rsidRPr="003636E5">
        <w:rPr>
          <w:rFonts w:ascii="Times New Roman" w:hAnsi="Times New Roman" w:cs="Times New Roman"/>
        </w:rPr>
        <w:t xml:space="preserve"> </w:t>
      </w:r>
      <w:r w:rsidR="00DD2F97" w:rsidRPr="003636E5">
        <w:rPr>
          <w:rFonts w:ascii="Times New Roman" w:hAnsi="Times New Roman" w:cs="Times New Roman"/>
          <w:b/>
          <w:u w:val="single"/>
        </w:rPr>
        <w:t>(15 слайд)</w:t>
      </w:r>
      <w:r w:rsidR="00DD2F97" w:rsidRPr="003636E5">
        <w:rPr>
          <w:rFonts w:ascii="Times New Roman" w:hAnsi="Times New Roman" w:cs="Times New Roman"/>
        </w:rPr>
        <w:t xml:space="preserve"> </w:t>
      </w:r>
      <w:r w:rsidRPr="003636E5">
        <w:rPr>
          <w:rFonts w:ascii="Times New Roman" w:hAnsi="Times New Roman" w:cs="Times New Roman"/>
        </w:rPr>
        <w:t>В Германии в начале 16 века не было единства. Ее территория окрашена в различные цвета. Сама Германия входила в состав Священной Римской империи</w:t>
      </w:r>
      <w:proofErr w:type="gramStart"/>
      <w:r w:rsidRPr="003636E5">
        <w:rPr>
          <w:rFonts w:ascii="Times New Roman" w:hAnsi="Times New Roman" w:cs="Times New Roman"/>
        </w:rPr>
        <w:t>.(</w:t>
      </w:r>
      <w:proofErr w:type="gramEnd"/>
      <w:r w:rsidRPr="003636E5">
        <w:rPr>
          <w:rFonts w:ascii="Times New Roman" w:hAnsi="Times New Roman" w:cs="Times New Roman"/>
        </w:rPr>
        <w:t>карта)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Style w:val="StrongEmphasis"/>
          <w:rFonts w:ascii="Times New Roman" w:hAnsi="Times New Roman" w:cs="Times New Roman"/>
        </w:rPr>
        <w:t> Тема урока: Начало реформации в Европе.</w:t>
      </w:r>
      <w:r w:rsidR="000A260D" w:rsidRPr="003636E5">
        <w:rPr>
          <w:rStyle w:val="StrongEmphasis"/>
          <w:rFonts w:ascii="Times New Roman" w:hAnsi="Times New Roman" w:cs="Times New Roman"/>
        </w:rPr>
        <w:t xml:space="preserve"> (</w:t>
      </w:r>
      <w:r w:rsidR="000A260D" w:rsidRPr="003636E5">
        <w:rPr>
          <w:rStyle w:val="StrongEmphasis"/>
          <w:rFonts w:ascii="Times New Roman" w:hAnsi="Times New Roman" w:cs="Times New Roman"/>
          <w:u w:val="single"/>
        </w:rPr>
        <w:t>1</w:t>
      </w:r>
      <w:r w:rsidR="00DD2F97" w:rsidRPr="003636E5">
        <w:rPr>
          <w:rStyle w:val="StrongEmphasis"/>
          <w:rFonts w:ascii="Times New Roman" w:hAnsi="Times New Roman" w:cs="Times New Roman"/>
          <w:u w:val="single"/>
        </w:rPr>
        <w:t>6</w:t>
      </w:r>
      <w:r w:rsidR="000A260D" w:rsidRPr="003636E5">
        <w:rPr>
          <w:rStyle w:val="StrongEmphasis"/>
          <w:rFonts w:ascii="Times New Roman" w:hAnsi="Times New Roman" w:cs="Times New Roman"/>
          <w:u w:val="single"/>
        </w:rPr>
        <w:t xml:space="preserve"> слайд</w:t>
      </w:r>
      <w:r w:rsidR="000A260D" w:rsidRPr="003636E5">
        <w:rPr>
          <w:rStyle w:val="StrongEmphasis"/>
          <w:rFonts w:ascii="Times New Roman" w:hAnsi="Times New Roman" w:cs="Times New Roman"/>
        </w:rPr>
        <w:t>)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Знакомство с планом урока.</w:t>
      </w:r>
      <w:r w:rsidR="00DD2F97" w:rsidRPr="003636E5">
        <w:rPr>
          <w:rFonts w:ascii="Times New Roman" w:hAnsi="Times New Roman" w:cs="Times New Roman"/>
        </w:rPr>
        <w:t xml:space="preserve"> (</w:t>
      </w:r>
      <w:r w:rsidR="00DD2F97" w:rsidRPr="003636E5">
        <w:rPr>
          <w:rFonts w:ascii="Times New Roman" w:hAnsi="Times New Roman" w:cs="Times New Roman"/>
          <w:u w:val="single"/>
        </w:rPr>
        <w:t>17 слайд</w:t>
      </w:r>
      <w:r w:rsidR="00DD2F97" w:rsidRPr="003636E5">
        <w:rPr>
          <w:rFonts w:ascii="Times New Roman" w:hAnsi="Times New Roman" w:cs="Times New Roman"/>
        </w:rPr>
        <w:t>)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План урока</w:t>
      </w:r>
    </w:p>
    <w:p w:rsidR="00E41DB6" w:rsidRPr="003636E5" w:rsidRDefault="000E3A46" w:rsidP="003636E5">
      <w:pPr>
        <w:pStyle w:val="Textbody"/>
        <w:numPr>
          <w:ilvl w:val="0"/>
          <w:numId w:val="4"/>
        </w:numPr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 Причины религиозной революции в Европе в 16 веке</w:t>
      </w:r>
    </w:p>
    <w:p w:rsidR="00E41DB6" w:rsidRPr="003636E5" w:rsidRDefault="000E3A46" w:rsidP="003636E5">
      <w:pPr>
        <w:pStyle w:val="Textbody"/>
        <w:numPr>
          <w:ilvl w:val="0"/>
          <w:numId w:val="4"/>
        </w:numPr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Мартин Лютер. Учение Мартина Лютера – «спасение верой»</w:t>
      </w:r>
    </w:p>
    <w:p w:rsidR="00E41DB6" w:rsidRPr="003636E5" w:rsidRDefault="000E3A46" w:rsidP="003636E5">
      <w:pPr>
        <w:pStyle w:val="Textbody"/>
        <w:numPr>
          <w:ilvl w:val="0"/>
          <w:numId w:val="4"/>
        </w:numPr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Народная Реформация и крестьянская война</w:t>
      </w:r>
    </w:p>
    <w:p w:rsidR="00E41DB6" w:rsidRPr="003636E5" w:rsidRDefault="000E3A46" w:rsidP="003636E5">
      <w:pPr>
        <w:pStyle w:val="Textbody"/>
        <w:numPr>
          <w:ilvl w:val="0"/>
          <w:numId w:val="4"/>
        </w:numPr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«Чья страна – того и вера». Католики и протестанты.</w:t>
      </w:r>
    </w:p>
    <w:p w:rsidR="00E41DB6" w:rsidRPr="003636E5" w:rsidRDefault="000E3A46" w:rsidP="003636E5">
      <w:pPr>
        <w:pStyle w:val="Textbody"/>
        <w:spacing w:line="240" w:lineRule="auto"/>
        <w:ind w:left="720"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Ответы на эти вопросы вам предстоит дать в конце урока.</w:t>
      </w:r>
    </w:p>
    <w:p w:rsidR="00A93530" w:rsidRPr="003636E5" w:rsidRDefault="00A93530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Style w:val="a5"/>
          <w:rFonts w:ascii="Times New Roman" w:hAnsi="Times New Roman" w:cs="Times New Roman"/>
          <w:i w:val="0"/>
          <w:u w:val="single"/>
        </w:rPr>
        <w:lastRenderedPageBreak/>
        <w:t>Знакомство с проблемными заданиями:</w:t>
      </w:r>
      <w:r w:rsidR="00DD2F97" w:rsidRPr="003636E5">
        <w:rPr>
          <w:rStyle w:val="a5"/>
          <w:rFonts w:ascii="Times New Roman" w:hAnsi="Times New Roman" w:cs="Times New Roman"/>
          <w:i w:val="0"/>
          <w:u w:val="single"/>
        </w:rPr>
        <w:t xml:space="preserve"> (18 слайд)</w:t>
      </w:r>
    </w:p>
    <w:p w:rsidR="00A93530" w:rsidRPr="003636E5" w:rsidRDefault="00A93530" w:rsidP="003636E5">
      <w:pPr>
        <w:pStyle w:val="Textbody"/>
        <w:spacing w:line="240" w:lineRule="auto"/>
        <w:ind w:left="502"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Чем учение Лютера и устройство лютеранской церкви привлекали различные слои населения?</w:t>
      </w:r>
    </w:p>
    <w:p w:rsidR="00A93530" w:rsidRPr="003636E5" w:rsidRDefault="00DD2F97" w:rsidP="003636E5">
      <w:pPr>
        <w:pStyle w:val="Textbody"/>
        <w:spacing w:line="240" w:lineRule="auto"/>
        <w:ind w:left="360" w:right="-142"/>
        <w:rPr>
          <w:rFonts w:ascii="Times New Roman" w:hAnsi="Times New Roman" w:cs="Times New Roman"/>
        </w:rPr>
      </w:pPr>
      <w:r w:rsidRPr="003636E5">
        <w:rPr>
          <w:rStyle w:val="StrongEmphasis"/>
          <w:rFonts w:ascii="Times New Roman" w:hAnsi="Times New Roman" w:cs="Times New Roman"/>
        </w:rPr>
        <w:t>(</w:t>
      </w:r>
      <w:r w:rsidRPr="003636E5">
        <w:rPr>
          <w:rStyle w:val="StrongEmphasis"/>
          <w:rFonts w:ascii="Times New Roman" w:hAnsi="Times New Roman" w:cs="Times New Roman"/>
          <w:u w:val="single"/>
        </w:rPr>
        <w:t>19 слайд</w:t>
      </w:r>
      <w:r w:rsidRPr="003636E5">
        <w:rPr>
          <w:rStyle w:val="StrongEmphasis"/>
          <w:rFonts w:ascii="Times New Roman" w:hAnsi="Times New Roman" w:cs="Times New Roman"/>
        </w:rPr>
        <w:t>)</w:t>
      </w:r>
    </w:p>
    <w:p w:rsidR="00E41DB6" w:rsidRPr="003636E5" w:rsidRDefault="000E3A46" w:rsidP="003636E5">
      <w:pPr>
        <w:pStyle w:val="Textbody"/>
        <w:spacing w:line="240" w:lineRule="auto"/>
        <w:ind w:left="360" w:right="-142"/>
        <w:rPr>
          <w:rFonts w:ascii="Times New Roman" w:hAnsi="Times New Roman" w:cs="Times New Roman"/>
        </w:rPr>
      </w:pPr>
      <w:r w:rsidRPr="003636E5">
        <w:rPr>
          <w:rStyle w:val="StrongEmphasis"/>
          <w:rFonts w:ascii="Times New Roman" w:hAnsi="Times New Roman" w:cs="Times New Roman"/>
          <w:u w:val="single"/>
        </w:rPr>
        <w:t>Революция – коренной переворот, перелом в жизни людей</w:t>
      </w:r>
      <w:r w:rsidRPr="003636E5">
        <w:rPr>
          <w:rStyle w:val="StrongEmphasis"/>
          <w:rFonts w:ascii="Times New Roman" w:hAnsi="Times New Roman" w:cs="Times New Roman"/>
        </w:rPr>
        <w:t> (записать в конспект)</w:t>
      </w:r>
      <w:r w:rsidR="00DD2F97" w:rsidRPr="003636E5">
        <w:rPr>
          <w:rStyle w:val="StrongEmphasis"/>
          <w:rFonts w:ascii="Times New Roman" w:hAnsi="Times New Roman" w:cs="Times New Roman"/>
        </w:rPr>
        <w:t xml:space="preserve"> </w:t>
      </w:r>
      <w:r w:rsidRPr="003636E5">
        <w:rPr>
          <w:rStyle w:val="StrongEmphasis"/>
          <w:rFonts w:ascii="Times New Roman" w:hAnsi="Times New Roman" w:cs="Times New Roman"/>
        </w:rPr>
        <w:t>Революция может быть в сфере общ</w:t>
      </w:r>
      <w:proofErr w:type="gramStart"/>
      <w:r w:rsidRPr="003636E5">
        <w:rPr>
          <w:rStyle w:val="StrongEmphasis"/>
          <w:rFonts w:ascii="Times New Roman" w:hAnsi="Times New Roman" w:cs="Times New Roman"/>
        </w:rPr>
        <w:t>.</w:t>
      </w:r>
      <w:proofErr w:type="gramEnd"/>
      <w:r w:rsidRPr="003636E5">
        <w:rPr>
          <w:rStyle w:val="StrongEmphasis"/>
          <w:rFonts w:ascii="Times New Roman" w:hAnsi="Times New Roman" w:cs="Times New Roman"/>
        </w:rPr>
        <w:t xml:space="preserve"> </w:t>
      </w:r>
      <w:proofErr w:type="gramStart"/>
      <w:r w:rsidRPr="003636E5">
        <w:rPr>
          <w:rStyle w:val="StrongEmphasis"/>
          <w:rFonts w:ascii="Times New Roman" w:hAnsi="Times New Roman" w:cs="Times New Roman"/>
        </w:rPr>
        <w:t>о</w:t>
      </w:r>
      <w:proofErr w:type="gramEnd"/>
      <w:r w:rsidRPr="003636E5">
        <w:rPr>
          <w:rStyle w:val="StrongEmphasis"/>
          <w:rFonts w:ascii="Times New Roman" w:hAnsi="Times New Roman" w:cs="Times New Roman"/>
        </w:rPr>
        <w:t>тношений, техники, культуры, науки, сфере сознания. Реформация – революция в сфере сознания.</w:t>
      </w:r>
      <w:r w:rsidR="00DD2F97" w:rsidRPr="003636E5">
        <w:rPr>
          <w:rStyle w:val="StrongEmphasis"/>
          <w:rFonts w:ascii="Times New Roman" w:hAnsi="Times New Roman" w:cs="Times New Roman"/>
        </w:rPr>
        <w:t xml:space="preserve"> (20 слайд)</w:t>
      </w:r>
    </w:p>
    <w:p w:rsidR="00870C63" w:rsidRPr="003636E5" w:rsidRDefault="00870C63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Великие географические открытия изменили жизнь европейского общества. Постепенно прои</w:t>
      </w:r>
      <w:r w:rsidRPr="003636E5">
        <w:rPr>
          <w:color w:val="181818"/>
        </w:rPr>
        <w:t>с</w:t>
      </w:r>
      <w:r w:rsidRPr="003636E5">
        <w:rPr>
          <w:color w:val="181818"/>
        </w:rPr>
        <w:t>ходило обмирщение сознания – освобождение человека от авторитета религии. В XVI веке пр</w:t>
      </w:r>
      <w:r w:rsidRPr="003636E5">
        <w:rPr>
          <w:color w:val="181818"/>
        </w:rPr>
        <w:t>о</w:t>
      </w:r>
      <w:r w:rsidRPr="003636E5">
        <w:rPr>
          <w:color w:val="181818"/>
        </w:rPr>
        <w:t>исходит крупнейшее явление во всемирной истории и связано с появлением новых христиа</w:t>
      </w:r>
      <w:r w:rsidRPr="003636E5">
        <w:rPr>
          <w:color w:val="181818"/>
        </w:rPr>
        <w:t>н</w:t>
      </w:r>
      <w:r w:rsidRPr="003636E5">
        <w:rPr>
          <w:color w:val="181818"/>
        </w:rPr>
        <w:t>ских вероучений. Происходит раскол католической церкви и образование новых христианских церквей. Этот процесс называется Реформацией.</w:t>
      </w:r>
    </w:p>
    <w:p w:rsidR="00870C63" w:rsidRPr="003636E5" w:rsidRDefault="00870C63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b/>
          <w:bCs/>
          <w:color w:val="181818"/>
        </w:rPr>
        <w:t>Реформация </w:t>
      </w:r>
      <w:r w:rsidRPr="003636E5">
        <w:rPr>
          <w:color w:val="181818"/>
        </w:rPr>
        <w:t>– движение за переустройство церкви</w:t>
      </w:r>
      <w:proofErr w:type="gramStart"/>
      <w:r w:rsidRPr="003636E5">
        <w:rPr>
          <w:color w:val="181818"/>
        </w:rPr>
        <w:t>.</w:t>
      </w:r>
      <w:proofErr w:type="gramEnd"/>
      <w:r w:rsidRPr="003636E5">
        <w:rPr>
          <w:color w:val="181818"/>
        </w:rPr>
        <w:t xml:space="preserve"> (</w:t>
      </w:r>
      <w:proofErr w:type="gramStart"/>
      <w:r w:rsidRPr="003636E5">
        <w:rPr>
          <w:color w:val="181818"/>
        </w:rPr>
        <w:t>з</w:t>
      </w:r>
      <w:proofErr w:type="gramEnd"/>
      <w:r w:rsidRPr="003636E5">
        <w:rPr>
          <w:color w:val="181818"/>
        </w:rPr>
        <w:t>апись в тетрадях)</w:t>
      </w:r>
    </w:p>
    <w:p w:rsidR="00870C63" w:rsidRPr="003636E5" w:rsidRDefault="00870C63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</w:p>
    <w:p w:rsidR="00DD2F97" w:rsidRPr="003636E5" w:rsidRDefault="00DD2F97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(</w:t>
      </w:r>
      <w:r w:rsidRPr="003636E5">
        <w:rPr>
          <w:color w:val="181818"/>
          <w:u w:val="single"/>
        </w:rPr>
        <w:t>21 слайд</w:t>
      </w:r>
      <w:r w:rsidRPr="003636E5">
        <w:rPr>
          <w:color w:val="181818"/>
        </w:rPr>
        <w:t>)</w:t>
      </w:r>
    </w:p>
    <w:p w:rsidR="00331835" w:rsidRPr="003636E5" w:rsidRDefault="00331835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Слой населения Германии в XVI веке.</w:t>
      </w:r>
    </w:p>
    <w:p w:rsidR="00331835" w:rsidRPr="003636E5" w:rsidRDefault="00331835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Князья, феодалы</w:t>
      </w:r>
    </w:p>
    <w:p w:rsidR="00331835" w:rsidRPr="003636E5" w:rsidRDefault="00331835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Горожане</w:t>
      </w:r>
    </w:p>
    <w:p w:rsidR="00331835" w:rsidRPr="003636E5" w:rsidRDefault="00331835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Крестьяне</w:t>
      </w:r>
    </w:p>
    <w:p w:rsidR="00870C63" w:rsidRPr="003636E5" w:rsidRDefault="00870C63" w:rsidP="003636E5">
      <w:pPr>
        <w:pStyle w:val="Textbody"/>
        <w:spacing w:line="240" w:lineRule="auto"/>
        <w:ind w:left="360" w:right="-142"/>
        <w:rPr>
          <w:rFonts w:ascii="Times New Roman" w:hAnsi="Times New Roman" w:cs="Times New Roman"/>
        </w:rPr>
      </w:pP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Style w:val="StrongEmphasis"/>
          <w:rFonts w:ascii="Times New Roman" w:hAnsi="Times New Roman" w:cs="Times New Roman"/>
        </w:rPr>
        <w:t>Задания по группам (по рядам)</w:t>
      </w:r>
      <w:r w:rsidR="00331835" w:rsidRPr="003636E5">
        <w:rPr>
          <w:rStyle w:val="StrongEmphasis"/>
          <w:rFonts w:ascii="Times New Roman" w:hAnsi="Times New Roman" w:cs="Times New Roman"/>
        </w:rPr>
        <w:t xml:space="preserve"> Выяснить причины недовольства католической церковью различными слоями населения.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 xml:space="preserve">1ряд </w:t>
      </w:r>
      <w:r w:rsidR="00331835" w:rsidRPr="003636E5">
        <w:rPr>
          <w:rFonts w:ascii="Times New Roman" w:hAnsi="Times New Roman" w:cs="Times New Roman"/>
        </w:rPr>
        <w:t>–</w:t>
      </w:r>
      <w:r w:rsidRPr="003636E5">
        <w:rPr>
          <w:rFonts w:ascii="Times New Roman" w:hAnsi="Times New Roman" w:cs="Times New Roman"/>
        </w:rPr>
        <w:t xml:space="preserve"> </w:t>
      </w:r>
      <w:r w:rsidR="00331835" w:rsidRPr="003636E5">
        <w:rPr>
          <w:rFonts w:ascii="Times New Roman" w:hAnsi="Times New Roman" w:cs="Times New Roman"/>
        </w:rPr>
        <w:t xml:space="preserve">князья и феодалы 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 xml:space="preserve">2 ряд – </w:t>
      </w:r>
      <w:r w:rsidR="00331835" w:rsidRPr="003636E5">
        <w:rPr>
          <w:rFonts w:ascii="Times New Roman" w:hAnsi="Times New Roman" w:cs="Times New Roman"/>
        </w:rPr>
        <w:t>горожане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 xml:space="preserve">3 ряд – </w:t>
      </w:r>
      <w:r w:rsidR="00331835" w:rsidRPr="003636E5">
        <w:rPr>
          <w:rFonts w:ascii="Times New Roman" w:hAnsi="Times New Roman" w:cs="Times New Roman"/>
        </w:rPr>
        <w:t>крестьяне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Подводит итог о причинах недовольства всех  сословий кат</w:t>
      </w:r>
      <w:r w:rsidR="00085783" w:rsidRPr="003636E5">
        <w:rPr>
          <w:rFonts w:ascii="Times New Roman" w:hAnsi="Times New Roman" w:cs="Times New Roman"/>
        </w:rPr>
        <w:t>олической</w:t>
      </w:r>
      <w:r w:rsidRPr="003636E5">
        <w:rPr>
          <w:rFonts w:ascii="Times New Roman" w:hAnsi="Times New Roman" w:cs="Times New Roman"/>
        </w:rPr>
        <w:t xml:space="preserve"> церковью. Записывают причины Реформации в конспект.</w:t>
      </w:r>
    </w:p>
    <w:p w:rsidR="00DD2F97" w:rsidRPr="003636E5" w:rsidRDefault="00DD2F97" w:rsidP="003636E5">
      <w:pPr>
        <w:pStyle w:val="Textbody"/>
        <w:spacing w:line="240" w:lineRule="auto"/>
        <w:ind w:right="-142"/>
        <w:rPr>
          <w:rStyle w:val="a5"/>
          <w:rFonts w:ascii="Times New Roman" w:hAnsi="Times New Roman" w:cs="Times New Roman"/>
          <w:i w:val="0"/>
          <w:u w:val="single"/>
        </w:rPr>
      </w:pPr>
      <w:r w:rsidRPr="003636E5">
        <w:rPr>
          <w:rStyle w:val="a5"/>
          <w:rFonts w:ascii="Times New Roman" w:hAnsi="Times New Roman" w:cs="Times New Roman"/>
          <w:i w:val="0"/>
          <w:u w:val="single"/>
        </w:rPr>
        <w:t>(22 слайд)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Style w:val="a5"/>
          <w:rFonts w:ascii="Times New Roman" w:hAnsi="Times New Roman" w:cs="Times New Roman"/>
          <w:i w:val="0"/>
        </w:rPr>
        <w:t>Причины Реформации:</w:t>
      </w:r>
    </w:p>
    <w:p w:rsidR="00E41DB6" w:rsidRPr="003636E5" w:rsidRDefault="000E3A46" w:rsidP="003636E5">
      <w:pPr>
        <w:pStyle w:val="Textbody"/>
        <w:numPr>
          <w:ilvl w:val="0"/>
          <w:numId w:val="5"/>
        </w:numPr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  <w:u w:val="single"/>
        </w:rPr>
        <w:t>потребность верующих в духовном обновлении</w:t>
      </w:r>
    </w:p>
    <w:p w:rsidR="00E41DB6" w:rsidRPr="003636E5" w:rsidRDefault="000E3A46" w:rsidP="003636E5">
      <w:pPr>
        <w:pStyle w:val="Textbody"/>
        <w:spacing w:after="0" w:line="240" w:lineRule="auto"/>
        <w:ind w:left="720"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Под влиянием  идей гуманистов менялось сознание людей.</w:t>
      </w:r>
    </w:p>
    <w:p w:rsidR="00E41DB6" w:rsidRPr="003636E5" w:rsidRDefault="000E3A46" w:rsidP="003636E5">
      <w:pPr>
        <w:pStyle w:val="Textbody"/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 xml:space="preserve">Шел процесс </w:t>
      </w:r>
      <w:r w:rsidRPr="003636E5">
        <w:rPr>
          <w:rStyle w:val="a5"/>
          <w:rFonts w:ascii="Times New Roman" w:hAnsi="Times New Roman" w:cs="Times New Roman"/>
          <w:i w:val="0"/>
        </w:rPr>
        <w:t>обмирщения сознания</w:t>
      </w:r>
      <w:r w:rsidRPr="003636E5">
        <w:rPr>
          <w:rFonts w:ascii="Times New Roman" w:hAnsi="Times New Roman" w:cs="Times New Roman"/>
        </w:rPr>
        <w:t xml:space="preserve"> (дать толкование слова). </w:t>
      </w:r>
      <w:proofErr w:type="gramStart"/>
      <w:r w:rsidRPr="003636E5">
        <w:rPr>
          <w:rFonts w:ascii="Times New Roman" w:hAnsi="Times New Roman" w:cs="Times New Roman"/>
        </w:rPr>
        <w:t>Человек стал думать не только о божественном, не только о загробном мире – его мысли обратились и к земной, мирской жизни.</w:t>
      </w:r>
      <w:proofErr w:type="gramEnd"/>
      <w:r w:rsidRPr="003636E5">
        <w:rPr>
          <w:rFonts w:ascii="Times New Roman" w:hAnsi="Times New Roman" w:cs="Times New Roman"/>
        </w:rPr>
        <w:t xml:space="preserve"> В человеке проснулась жажда познания, активной деятельности.</w:t>
      </w:r>
    </w:p>
    <w:p w:rsidR="00E41DB6" w:rsidRPr="003636E5" w:rsidRDefault="000E3A46" w:rsidP="003636E5">
      <w:pPr>
        <w:pStyle w:val="Textbody"/>
        <w:numPr>
          <w:ilvl w:val="0"/>
          <w:numId w:val="7"/>
        </w:numPr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  <w:u w:val="single"/>
        </w:rPr>
        <w:t>сбор десятины</w:t>
      </w:r>
    </w:p>
    <w:p w:rsidR="00E41DB6" w:rsidRPr="003636E5" w:rsidRDefault="000E3A46" w:rsidP="003636E5">
      <w:pPr>
        <w:pStyle w:val="Textbody"/>
        <w:spacing w:after="0" w:line="240" w:lineRule="auto"/>
        <w:ind w:left="720"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что такое десятина?</w:t>
      </w:r>
    </w:p>
    <w:p w:rsidR="00E41DB6" w:rsidRPr="003636E5" w:rsidRDefault="000E3A46" w:rsidP="003636E5">
      <w:pPr>
        <w:pStyle w:val="Textbody"/>
        <w:spacing w:after="0" w:line="240" w:lineRule="auto"/>
        <w:ind w:left="720"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Платили ее все, начиная от крестьянина и заканчивая князем.</w:t>
      </w:r>
    </w:p>
    <w:p w:rsidR="00E41DB6" w:rsidRPr="003636E5" w:rsidRDefault="000E3A46" w:rsidP="003636E5">
      <w:pPr>
        <w:pStyle w:val="Textbody"/>
        <w:spacing w:after="0" w:line="240" w:lineRule="auto"/>
        <w:ind w:left="720"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Помимо десятины большие суммы приноси в казну церкви плата за назначения на высшие духовные должности, взятки церковных властей и дары с которыми ездили в Рим.</w:t>
      </w:r>
    </w:p>
    <w:p w:rsidR="00E41DB6" w:rsidRPr="003636E5" w:rsidRDefault="000E3A46" w:rsidP="003636E5">
      <w:pPr>
        <w:pStyle w:val="Textbody"/>
        <w:numPr>
          <w:ilvl w:val="0"/>
          <w:numId w:val="9"/>
        </w:numPr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  <w:u w:val="single"/>
        </w:rPr>
        <w:t>торговля индульгенциями</w:t>
      </w:r>
    </w:p>
    <w:p w:rsidR="00E41DB6" w:rsidRPr="003636E5" w:rsidRDefault="000E3A46" w:rsidP="003636E5">
      <w:pPr>
        <w:pStyle w:val="Textbody"/>
        <w:spacing w:after="0" w:line="240" w:lineRule="auto"/>
        <w:ind w:left="720"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Что такое индульгенция?</w:t>
      </w:r>
    </w:p>
    <w:p w:rsidR="00E41DB6" w:rsidRPr="003636E5" w:rsidRDefault="000E3A46" w:rsidP="003636E5">
      <w:pPr>
        <w:pStyle w:val="Textbody"/>
        <w:spacing w:after="0" w:line="240" w:lineRule="auto"/>
        <w:ind w:left="720"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Их продавали всюду, где было скопление народа. Монахи предлагали купить индульгенцию, заполнить ее на свое имя и обрести спасение души.</w:t>
      </w:r>
    </w:p>
    <w:p w:rsidR="00E41DB6" w:rsidRPr="003636E5" w:rsidRDefault="000E3A46" w:rsidP="003636E5">
      <w:pPr>
        <w:pStyle w:val="Textbody"/>
        <w:numPr>
          <w:ilvl w:val="0"/>
          <w:numId w:val="11"/>
        </w:numPr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  <w:u w:val="single"/>
        </w:rPr>
        <w:t>вмешательство духовенства в вопросы светской жизни</w:t>
      </w:r>
    </w:p>
    <w:p w:rsidR="00E41DB6" w:rsidRPr="003636E5" w:rsidRDefault="000E3A46" w:rsidP="003636E5">
      <w:pPr>
        <w:pStyle w:val="Textbody"/>
        <w:numPr>
          <w:ilvl w:val="0"/>
          <w:numId w:val="10"/>
        </w:numPr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  <w:u w:val="single"/>
        </w:rPr>
        <w:t>гонения церкви на науку</w:t>
      </w:r>
    </w:p>
    <w:p w:rsidR="00E41DB6" w:rsidRPr="003636E5" w:rsidRDefault="000E3A46" w:rsidP="003636E5">
      <w:pPr>
        <w:pStyle w:val="Textbody"/>
        <w:spacing w:line="240" w:lineRule="auto"/>
        <w:ind w:left="720"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lastRenderedPageBreak/>
        <w:t>(Вспомните судьбу Джордано Брун</w:t>
      </w:r>
      <w:proofErr w:type="gramStart"/>
      <w:r w:rsidRPr="003636E5">
        <w:rPr>
          <w:rFonts w:ascii="Times New Roman" w:hAnsi="Times New Roman" w:cs="Times New Roman"/>
        </w:rPr>
        <w:t>о-</w:t>
      </w:r>
      <w:proofErr w:type="gramEnd"/>
      <w:r w:rsidRPr="003636E5">
        <w:rPr>
          <w:rFonts w:ascii="Times New Roman" w:hAnsi="Times New Roman" w:cs="Times New Roman"/>
        </w:rPr>
        <w:t xml:space="preserve"> сожжен на костре, Галилей – отречен от церкви)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 xml:space="preserve">Родиной Реформации стала Германия. Почти все страны пытались ограничить непомерные притязания римских пап, в первую очередь поборы. А вот германские земли, которые </w:t>
      </w:r>
      <w:proofErr w:type="gramStart"/>
      <w:r w:rsidRPr="003636E5">
        <w:rPr>
          <w:rFonts w:ascii="Times New Roman" w:hAnsi="Times New Roman" w:cs="Times New Roman"/>
        </w:rPr>
        <w:t>оставались раздробленными и сильной королевской власти не было</w:t>
      </w:r>
      <w:proofErr w:type="gramEnd"/>
      <w:r w:rsidRPr="003636E5">
        <w:rPr>
          <w:rFonts w:ascii="Times New Roman" w:hAnsi="Times New Roman" w:cs="Times New Roman"/>
        </w:rPr>
        <w:t xml:space="preserve"> оставались самыми беззащитными. Высшее духовенство действовало совершенно безнаказанно. Выразителями общего возмущения стали гуманисты: появлялись сатирические произведения, произведения городской поэзии.</w:t>
      </w:r>
    </w:p>
    <w:p w:rsidR="00DD2F97" w:rsidRPr="003636E5" w:rsidRDefault="00DD2F97" w:rsidP="003636E5">
      <w:pPr>
        <w:pStyle w:val="Textbody"/>
        <w:spacing w:line="240" w:lineRule="auto"/>
        <w:ind w:right="-142"/>
        <w:rPr>
          <w:rStyle w:val="StrongEmphasis"/>
          <w:rFonts w:ascii="Times New Roman" w:hAnsi="Times New Roman" w:cs="Times New Roman"/>
        </w:rPr>
      </w:pPr>
      <w:r w:rsidRPr="003636E5">
        <w:rPr>
          <w:rStyle w:val="StrongEmphasis"/>
          <w:rFonts w:ascii="Times New Roman" w:hAnsi="Times New Roman" w:cs="Times New Roman"/>
        </w:rPr>
        <w:t>(</w:t>
      </w:r>
      <w:r w:rsidRPr="003636E5">
        <w:rPr>
          <w:rStyle w:val="StrongEmphasis"/>
          <w:rFonts w:ascii="Times New Roman" w:hAnsi="Times New Roman" w:cs="Times New Roman"/>
          <w:u w:val="single"/>
        </w:rPr>
        <w:t>23 слайд</w:t>
      </w:r>
      <w:r w:rsidRPr="003636E5">
        <w:rPr>
          <w:rStyle w:val="StrongEmphasis"/>
          <w:rFonts w:ascii="Times New Roman" w:hAnsi="Times New Roman" w:cs="Times New Roman"/>
        </w:rPr>
        <w:t>)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Style w:val="StrongEmphasis"/>
          <w:rFonts w:ascii="Times New Roman" w:hAnsi="Times New Roman" w:cs="Times New Roman"/>
        </w:rPr>
        <w:t>Рассказ о Мартине Лютере.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        В обстановке всеобщего недовольства нужен был лишь  толчок, чтобы началась открытая борьба. Этим толчком стала торговля индульгенциями?  С чем было связано оживление торговли индульгенциями?  </w:t>
      </w:r>
      <w:proofErr w:type="gramStart"/>
      <w:r w:rsidRPr="003636E5">
        <w:rPr>
          <w:rFonts w:ascii="Times New Roman" w:hAnsi="Times New Roman" w:cs="Times New Roman"/>
        </w:rPr>
        <w:t xml:space="preserve">( </w:t>
      </w:r>
      <w:proofErr w:type="gramEnd"/>
      <w:r w:rsidRPr="003636E5">
        <w:rPr>
          <w:rFonts w:ascii="Times New Roman" w:hAnsi="Times New Roman" w:cs="Times New Roman"/>
        </w:rPr>
        <w:t>с развитием рыночных отношений)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 xml:space="preserve">       В 1517 году против продажи индульгенций выступил ученый монах </w:t>
      </w:r>
      <w:r w:rsidRPr="003636E5">
        <w:rPr>
          <w:rStyle w:val="a5"/>
          <w:rFonts w:ascii="Times New Roman" w:hAnsi="Times New Roman" w:cs="Times New Roman"/>
          <w:i w:val="0"/>
        </w:rPr>
        <w:t>Мартин Лютер</w:t>
      </w:r>
      <w:r w:rsidRPr="003636E5">
        <w:rPr>
          <w:rFonts w:ascii="Times New Roman" w:hAnsi="Times New Roman" w:cs="Times New Roman"/>
        </w:rPr>
        <w:t>. Лютер окончил городскую школу, затем изучал право. Стал основателем университета в Виттенберге. Был профессором богословия.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Style w:val="a5"/>
          <w:rFonts w:ascii="Times New Roman" w:hAnsi="Times New Roman" w:cs="Times New Roman"/>
          <w:i w:val="0"/>
        </w:rPr>
      </w:pPr>
      <w:r w:rsidRPr="003636E5">
        <w:rPr>
          <w:rFonts w:ascii="Times New Roman" w:hAnsi="Times New Roman" w:cs="Times New Roman"/>
        </w:rPr>
        <w:t xml:space="preserve">На дверях университетской церкви Мартин Лютер вывесил обращение к верующим, ученым и духовенству </w:t>
      </w:r>
      <w:r w:rsidRPr="003636E5">
        <w:rPr>
          <w:rStyle w:val="a5"/>
          <w:rFonts w:ascii="Times New Roman" w:hAnsi="Times New Roman" w:cs="Times New Roman"/>
          <w:i w:val="0"/>
        </w:rPr>
        <w:t>«95 тезисов»</w:t>
      </w:r>
      <w:r w:rsidR="00153BD4" w:rsidRPr="003636E5">
        <w:rPr>
          <w:rStyle w:val="a5"/>
          <w:rFonts w:ascii="Times New Roman" w:hAnsi="Times New Roman" w:cs="Times New Roman"/>
          <w:i w:val="0"/>
        </w:rPr>
        <w:t xml:space="preserve"> _ давайте вместе прочитаем и выясним основные положения данного документа</w:t>
      </w:r>
    </w:p>
    <w:p w:rsidR="00153BD4" w:rsidRPr="003636E5" w:rsidRDefault="00153BD4" w:rsidP="003636E5">
      <w:pPr>
        <w:pStyle w:val="Textbody"/>
        <w:spacing w:line="240" w:lineRule="auto"/>
        <w:ind w:right="-142"/>
        <w:rPr>
          <w:rFonts w:ascii="Times New Roman" w:hAnsi="Times New Roman" w:cs="Times New Roman"/>
          <w:u w:val="single"/>
        </w:rPr>
      </w:pPr>
      <w:r w:rsidRPr="003636E5">
        <w:rPr>
          <w:rFonts w:ascii="Times New Roman" w:hAnsi="Times New Roman" w:cs="Times New Roman"/>
          <w:u w:val="single"/>
        </w:rPr>
        <w:t>(24 слайд)</w:t>
      </w:r>
    </w:p>
    <w:p w:rsidR="00E41DB6" w:rsidRPr="003636E5" w:rsidRDefault="000E3A46" w:rsidP="003636E5">
      <w:pPr>
        <w:pStyle w:val="Textbody"/>
        <w:spacing w:line="240" w:lineRule="auto"/>
        <w:ind w:left="960"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1.осудил торговлю индульгенциями</w:t>
      </w:r>
    </w:p>
    <w:p w:rsidR="00E41DB6" w:rsidRPr="003636E5" w:rsidRDefault="000E3A46" w:rsidP="003636E5">
      <w:pPr>
        <w:pStyle w:val="Textbody"/>
        <w:spacing w:line="240" w:lineRule="auto"/>
        <w:ind w:left="960"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2.церковь не может быть посредником между человеком и богом</w:t>
      </w:r>
    </w:p>
    <w:p w:rsidR="00E41DB6" w:rsidRPr="003636E5" w:rsidRDefault="000E3A46" w:rsidP="003636E5">
      <w:pPr>
        <w:pStyle w:val="Textbody"/>
        <w:spacing w:line="240" w:lineRule="auto"/>
        <w:ind w:left="960"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3.предложил не посылать денег в Рим и призвал к борьбе против папы римского. Церковь может обойтись без папы.</w:t>
      </w:r>
    </w:p>
    <w:p w:rsidR="00DD2F97" w:rsidRPr="003636E5" w:rsidRDefault="00DD2F97" w:rsidP="003636E5">
      <w:pPr>
        <w:pStyle w:val="Textbody"/>
        <w:spacing w:line="240" w:lineRule="auto"/>
        <w:ind w:left="600"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(</w:t>
      </w:r>
      <w:r w:rsidRPr="003636E5">
        <w:rPr>
          <w:rFonts w:ascii="Times New Roman" w:hAnsi="Times New Roman" w:cs="Times New Roman"/>
          <w:u w:val="single"/>
        </w:rPr>
        <w:t>25 слайд</w:t>
      </w:r>
      <w:r w:rsidRPr="003636E5">
        <w:rPr>
          <w:rFonts w:ascii="Times New Roman" w:hAnsi="Times New Roman" w:cs="Times New Roman"/>
        </w:rPr>
        <w:t>)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Папа Римский обвинил Мартина Лютера в ереси и предал проклятию. Народ  стоял на стороне Лютера, что придавало ему </w:t>
      </w:r>
      <w:proofErr w:type="gramStart"/>
      <w:r w:rsidRPr="003636E5">
        <w:rPr>
          <w:rFonts w:ascii="Times New Roman" w:hAnsi="Times New Roman" w:cs="Times New Roman"/>
        </w:rPr>
        <w:t>силы</w:t>
      </w:r>
      <w:proofErr w:type="gramEnd"/>
      <w:r w:rsidRPr="003636E5">
        <w:rPr>
          <w:rFonts w:ascii="Times New Roman" w:hAnsi="Times New Roman" w:cs="Times New Roman"/>
        </w:rPr>
        <w:t xml:space="preserve"> и он сжег папскую грамоту. Тогда император</w:t>
      </w:r>
      <w:r w:rsidR="00DD2F97" w:rsidRPr="003636E5">
        <w:rPr>
          <w:rFonts w:ascii="Times New Roman" w:hAnsi="Times New Roman" w:cs="Times New Roman"/>
        </w:rPr>
        <w:t xml:space="preserve"> </w:t>
      </w:r>
      <w:r w:rsidRPr="003636E5">
        <w:rPr>
          <w:rFonts w:ascii="Times New Roman" w:hAnsi="Times New Roman" w:cs="Times New Roman"/>
        </w:rPr>
        <w:t xml:space="preserve">Священной Римской империи </w:t>
      </w:r>
      <w:proofErr w:type="spellStart"/>
      <w:r w:rsidRPr="003636E5">
        <w:rPr>
          <w:rFonts w:ascii="Times New Roman" w:hAnsi="Times New Roman" w:cs="Times New Roman"/>
        </w:rPr>
        <w:t>Карл</w:t>
      </w:r>
      <w:proofErr w:type="gramStart"/>
      <w:r w:rsidRPr="003636E5">
        <w:rPr>
          <w:rFonts w:ascii="Times New Roman" w:hAnsi="Times New Roman" w:cs="Times New Roman"/>
        </w:rPr>
        <w:t>V</w:t>
      </w:r>
      <w:proofErr w:type="spellEnd"/>
      <w:proofErr w:type="gramEnd"/>
      <w:r w:rsidRPr="003636E5">
        <w:rPr>
          <w:rFonts w:ascii="Times New Roman" w:hAnsi="Times New Roman" w:cs="Times New Roman"/>
        </w:rPr>
        <w:t xml:space="preserve"> (он же являлся испанским королем) вызвал Лютера на съезд князей в </w:t>
      </w:r>
      <w:proofErr w:type="spellStart"/>
      <w:r w:rsidRPr="003636E5">
        <w:rPr>
          <w:rFonts w:ascii="Times New Roman" w:hAnsi="Times New Roman" w:cs="Times New Roman"/>
        </w:rPr>
        <w:t>Вормсе</w:t>
      </w:r>
      <w:proofErr w:type="spellEnd"/>
      <w:r w:rsidRPr="003636E5">
        <w:rPr>
          <w:rFonts w:ascii="Times New Roman" w:hAnsi="Times New Roman" w:cs="Times New Roman"/>
        </w:rPr>
        <w:t>. Лютера не  удалось заставить отречься от своих взглядов, а попытка арестовать Лютера провалилась: на его защиту встали рыцари. Это стало началом реформации. На сторону Мартина Лютера встали горожане, крестьяне, рыцари, князья.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 xml:space="preserve">Лютер укрылся в замке саксонского князя, где жил под именем рыцаря Георга. Пока он жил в замке началось </w:t>
      </w:r>
      <w:proofErr w:type="spellStart"/>
      <w:r w:rsidRPr="003636E5">
        <w:rPr>
          <w:rFonts w:ascii="Times New Roman" w:hAnsi="Times New Roman" w:cs="Times New Roman"/>
        </w:rPr>
        <w:t>нисповержение</w:t>
      </w:r>
      <w:proofErr w:type="spellEnd"/>
      <w:r w:rsidRPr="003636E5">
        <w:rPr>
          <w:rFonts w:ascii="Times New Roman" w:hAnsi="Times New Roman" w:cs="Times New Roman"/>
        </w:rPr>
        <w:t xml:space="preserve"> католицизма.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  <w:u w:val="single"/>
        </w:rPr>
      </w:pPr>
      <w:r w:rsidRPr="003636E5">
        <w:rPr>
          <w:rFonts w:ascii="Times New Roman" w:hAnsi="Times New Roman" w:cs="Times New Roman"/>
          <w:u w:val="single"/>
        </w:rPr>
        <w:t>Записывают дату начала реформации и имя Мартина Лютера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Style w:val="a5"/>
          <w:rFonts w:ascii="Times New Roman" w:hAnsi="Times New Roman" w:cs="Times New Roman"/>
          <w:i w:val="0"/>
        </w:rPr>
        <w:t>Учение Мартина Лютера – «спасение верой»</w:t>
      </w:r>
    </w:p>
    <w:p w:rsidR="00E41DB6" w:rsidRPr="003636E5" w:rsidRDefault="000E3A46" w:rsidP="003636E5">
      <w:pPr>
        <w:pStyle w:val="Textbody"/>
        <w:spacing w:line="240" w:lineRule="auto"/>
        <w:ind w:left="360" w:right="-142"/>
        <w:rPr>
          <w:rStyle w:val="a5"/>
          <w:rFonts w:ascii="Times New Roman" w:hAnsi="Times New Roman" w:cs="Times New Roman"/>
          <w:b/>
          <w:i w:val="0"/>
        </w:rPr>
      </w:pPr>
      <w:r w:rsidRPr="003636E5">
        <w:rPr>
          <w:rStyle w:val="a5"/>
          <w:rFonts w:ascii="Times New Roman" w:hAnsi="Times New Roman" w:cs="Times New Roman"/>
          <w:b/>
          <w:i w:val="0"/>
        </w:rPr>
        <w:t>Основной вопрос «как достичь спасения души?»</w:t>
      </w:r>
    </w:p>
    <w:p w:rsidR="00E41DB6" w:rsidRPr="003636E5" w:rsidRDefault="000E3A46" w:rsidP="003636E5">
      <w:pPr>
        <w:pStyle w:val="Textbody"/>
        <w:spacing w:line="240" w:lineRule="auto"/>
        <w:ind w:left="360" w:right="-142"/>
        <w:rPr>
          <w:rStyle w:val="a5"/>
          <w:rFonts w:ascii="Times New Roman" w:hAnsi="Times New Roman" w:cs="Times New Roman"/>
          <w:i w:val="0"/>
        </w:rPr>
      </w:pPr>
      <w:r w:rsidRPr="003636E5">
        <w:rPr>
          <w:rFonts w:ascii="Times New Roman" w:hAnsi="Times New Roman" w:cs="Times New Roman"/>
        </w:rPr>
        <w:t xml:space="preserve">Мартин Лютер осуждал отпущение грехов за плату, а также отвергал учение о возможности спасения души лишь при посредничестве священнослужителей. В душе каждого верующего, учил он, существует божий глас – это собственная совесть, моральные принципы. Прислушиваясь к этому внутреннему голосу, человек сам принимает решения и совершает поступки и сам несет за них ответственность. Таким образом, в отличие от учения </w:t>
      </w:r>
      <w:proofErr w:type="spellStart"/>
      <w:r w:rsidRPr="003636E5">
        <w:rPr>
          <w:rFonts w:ascii="Times New Roman" w:hAnsi="Times New Roman" w:cs="Times New Roman"/>
        </w:rPr>
        <w:t>катол</w:t>
      </w:r>
      <w:proofErr w:type="spellEnd"/>
      <w:r w:rsidRPr="003636E5">
        <w:rPr>
          <w:rFonts w:ascii="Times New Roman" w:hAnsi="Times New Roman" w:cs="Times New Roman"/>
        </w:rPr>
        <w:t xml:space="preserve">. церкви о том, что добрые дела служат цели всеобщего спасения, </w:t>
      </w:r>
      <w:r w:rsidRPr="003636E5">
        <w:rPr>
          <w:rStyle w:val="a5"/>
          <w:rFonts w:ascii="Times New Roman" w:hAnsi="Times New Roman" w:cs="Times New Roman"/>
          <w:i w:val="0"/>
        </w:rPr>
        <w:t>учение Лютера указывало, что спасение верующего – это его индивидуальное дело.</w:t>
      </w:r>
    </w:p>
    <w:p w:rsidR="003636E5" w:rsidRDefault="00153BD4" w:rsidP="003636E5">
      <w:pPr>
        <w:pStyle w:val="Textbody"/>
        <w:spacing w:line="240" w:lineRule="auto"/>
        <w:ind w:left="360" w:right="-142"/>
        <w:rPr>
          <w:rStyle w:val="a5"/>
          <w:rFonts w:ascii="Times New Roman" w:hAnsi="Times New Roman" w:cs="Times New Roman"/>
          <w:i w:val="0"/>
          <w:u w:val="single"/>
        </w:rPr>
      </w:pPr>
      <w:r w:rsidRPr="003636E5">
        <w:rPr>
          <w:rStyle w:val="a5"/>
          <w:rFonts w:ascii="Times New Roman" w:hAnsi="Times New Roman" w:cs="Times New Roman"/>
          <w:i w:val="0"/>
          <w:u w:val="single"/>
        </w:rPr>
        <w:lastRenderedPageBreak/>
        <w:t>Может быть использован материал учебника стр.94</w:t>
      </w:r>
      <w:proofErr w:type="gramStart"/>
      <w:r w:rsidRPr="003636E5">
        <w:rPr>
          <w:rStyle w:val="a5"/>
          <w:rFonts w:ascii="Times New Roman" w:hAnsi="Times New Roman" w:cs="Times New Roman"/>
          <w:i w:val="0"/>
          <w:u w:val="single"/>
        </w:rPr>
        <w:t xml:space="preserve"> П</w:t>
      </w:r>
      <w:proofErr w:type="gramEnd"/>
      <w:r w:rsidRPr="003636E5">
        <w:rPr>
          <w:rStyle w:val="a5"/>
          <w:rFonts w:ascii="Times New Roman" w:hAnsi="Times New Roman" w:cs="Times New Roman"/>
          <w:i w:val="0"/>
          <w:u w:val="single"/>
        </w:rPr>
        <w:t>рочитать и выделить основные положения учения Мартина Лютера</w:t>
      </w:r>
      <w:r w:rsidR="003636E5">
        <w:rPr>
          <w:rStyle w:val="a5"/>
          <w:rFonts w:ascii="Times New Roman" w:hAnsi="Times New Roman" w:cs="Times New Roman"/>
          <w:i w:val="0"/>
          <w:u w:val="single"/>
        </w:rPr>
        <w:t xml:space="preserve"> </w:t>
      </w:r>
    </w:p>
    <w:p w:rsidR="003636E5" w:rsidRPr="003636E5" w:rsidRDefault="003636E5" w:rsidP="003636E5">
      <w:pPr>
        <w:pStyle w:val="Textbody"/>
        <w:spacing w:line="240" w:lineRule="auto"/>
        <w:ind w:left="360" w:right="-142"/>
        <w:rPr>
          <w:rFonts w:ascii="Times New Roman" w:hAnsi="Times New Roman" w:cs="Times New Roman"/>
        </w:rPr>
      </w:pPr>
      <w:r w:rsidRPr="003636E5">
        <w:rPr>
          <w:rStyle w:val="a5"/>
          <w:rFonts w:ascii="Times New Roman" w:hAnsi="Times New Roman" w:cs="Times New Roman"/>
          <w:i w:val="0"/>
        </w:rPr>
        <w:t>(</w:t>
      </w:r>
      <w:r w:rsidRPr="003636E5">
        <w:rPr>
          <w:rStyle w:val="a5"/>
          <w:rFonts w:ascii="Times New Roman" w:hAnsi="Times New Roman" w:cs="Times New Roman"/>
          <w:i w:val="0"/>
          <w:u w:val="single"/>
        </w:rPr>
        <w:t>26 слайд</w:t>
      </w:r>
      <w:r w:rsidRPr="003636E5">
        <w:rPr>
          <w:rStyle w:val="a5"/>
          <w:rFonts w:ascii="Times New Roman" w:hAnsi="Times New Roman" w:cs="Times New Roman"/>
          <w:i w:val="0"/>
        </w:rPr>
        <w:t>)</w:t>
      </w:r>
    </w:p>
    <w:p w:rsidR="00E41DB6" w:rsidRPr="003636E5" w:rsidRDefault="000E3A46" w:rsidP="003636E5">
      <w:pPr>
        <w:pStyle w:val="Textbody"/>
        <w:numPr>
          <w:ilvl w:val="0"/>
          <w:numId w:val="12"/>
        </w:numPr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Style w:val="a5"/>
          <w:rFonts w:ascii="Times New Roman" w:hAnsi="Times New Roman" w:cs="Times New Roman"/>
          <w:i w:val="0"/>
        </w:rPr>
        <w:t>человек спасется только верой</w:t>
      </w:r>
    </w:p>
    <w:p w:rsidR="00E41DB6" w:rsidRPr="003636E5" w:rsidRDefault="000E3A46" w:rsidP="003636E5">
      <w:pPr>
        <w:pStyle w:val="Textbody"/>
        <w:numPr>
          <w:ilvl w:val="0"/>
          <w:numId w:val="12"/>
        </w:numPr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Style w:val="a5"/>
          <w:rFonts w:ascii="Times New Roman" w:hAnsi="Times New Roman" w:cs="Times New Roman"/>
          <w:i w:val="0"/>
        </w:rPr>
        <w:t xml:space="preserve">вера обретается только через </w:t>
      </w:r>
      <w:proofErr w:type="gramStart"/>
      <w:r w:rsidRPr="003636E5">
        <w:rPr>
          <w:rStyle w:val="a5"/>
          <w:rFonts w:ascii="Times New Roman" w:hAnsi="Times New Roman" w:cs="Times New Roman"/>
          <w:i w:val="0"/>
        </w:rPr>
        <w:t>милость</w:t>
      </w:r>
      <w:proofErr w:type="gramEnd"/>
      <w:r w:rsidRPr="003636E5">
        <w:rPr>
          <w:rStyle w:val="a5"/>
          <w:rFonts w:ascii="Times New Roman" w:hAnsi="Times New Roman" w:cs="Times New Roman"/>
          <w:i w:val="0"/>
        </w:rPr>
        <w:t xml:space="preserve"> божью и не зависит  ни от </w:t>
      </w:r>
      <w:proofErr w:type="gramStart"/>
      <w:r w:rsidRPr="003636E5">
        <w:rPr>
          <w:rStyle w:val="a5"/>
          <w:rFonts w:ascii="Times New Roman" w:hAnsi="Times New Roman" w:cs="Times New Roman"/>
          <w:i w:val="0"/>
        </w:rPr>
        <w:t>каких</w:t>
      </w:r>
      <w:proofErr w:type="gramEnd"/>
      <w:r w:rsidRPr="003636E5">
        <w:rPr>
          <w:rStyle w:val="a5"/>
          <w:rFonts w:ascii="Times New Roman" w:hAnsi="Times New Roman" w:cs="Times New Roman"/>
          <w:i w:val="0"/>
        </w:rPr>
        <w:t xml:space="preserve"> заслуг человека</w:t>
      </w:r>
    </w:p>
    <w:p w:rsidR="00E41DB6" w:rsidRPr="003636E5" w:rsidRDefault="000E3A46" w:rsidP="003636E5">
      <w:pPr>
        <w:pStyle w:val="Textbody"/>
        <w:numPr>
          <w:ilvl w:val="0"/>
          <w:numId w:val="12"/>
        </w:numPr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Style w:val="a5"/>
          <w:rFonts w:ascii="Times New Roman" w:hAnsi="Times New Roman" w:cs="Times New Roman"/>
          <w:i w:val="0"/>
        </w:rPr>
        <w:t>единственный авторитет в делах веры – Священное писание</w:t>
      </w:r>
    </w:p>
    <w:p w:rsidR="00E41DB6" w:rsidRPr="003636E5" w:rsidRDefault="000E3A46" w:rsidP="003636E5">
      <w:pPr>
        <w:pStyle w:val="Textbody"/>
        <w:numPr>
          <w:ilvl w:val="0"/>
          <w:numId w:val="12"/>
        </w:numPr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священники должны растолковывать Библию</w:t>
      </w:r>
    </w:p>
    <w:p w:rsidR="00E41DB6" w:rsidRPr="003636E5" w:rsidRDefault="000E3A46" w:rsidP="003636E5">
      <w:pPr>
        <w:pStyle w:val="Textbody"/>
        <w:numPr>
          <w:ilvl w:val="0"/>
          <w:numId w:val="14"/>
        </w:numPr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не признавалось монашество</w:t>
      </w:r>
    </w:p>
    <w:p w:rsidR="00E41DB6" w:rsidRPr="003636E5" w:rsidRDefault="000E3A46" w:rsidP="003636E5">
      <w:pPr>
        <w:pStyle w:val="Textbody"/>
        <w:numPr>
          <w:ilvl w:val="0"/>
          <w:numId w:val="13"/>
        </w:numPr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церковь не должна владеть землями</w:t>
      </w:r>
    </w:p>
    <w:p w:rsidR="00E41DB6" w:rsidRPr="003636E5" w:rsidRDefault="000E3A46" w:rsidP="003636E5">
      <w:pPr>
        <w:pStyle w:val="Textbody"/>
        <w:numPr>
          <w:ilvl w:val="0"/>
          <w:numId w:val="13"/>
        </w:numPr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 xml:space="preserve">удешевление церковных обрядов (внутреннее </w:t>
      </w:r>
      <w:proofErr w:type="spellStart"/>
      <w:r w:rsidRPr="003636E5">
        <w:rPr>
          <w:rFonts w:ascii="Times New Roman" w:hAnsi="Times New Roman" w:cs="Times New Roman"/>
        </w:rPr>
        <w:t>убранство</w:t>
      </w:r>
      <w:proofErr w:type="gramStart"/>
      <w:r w:rsidRPr="003636E5">
        <w:rPr>
          <w:rFonts w:ascii="Times New Roman" w:hAnsi="Times New Roman" w:cs="Times New Roman"/>
        </w:rPr>
        <w:t>,б</w:t>
      </w:r>
      <w:proofErr w:type="gramEnd"/>
      <w:r w:rsidRPr="003636E5">
        <w:rPr>
          <w:rFonts w:ascii="Times New Roman" w:hAnsi="Times New Roman" w:cs="Times New Roman"/>
        </w:rPr>
        <w:t>огатые</w:t>
      </w:r>
      <w:proofErr w:type="spellEnd"/>
      <w:r w:rsidRPr="003636E5">
        <w:rPr>
          <w:rFonts w:ascii="Times New Roman" w:hAnsi="Times New Roman" w:cs="Times New Roman"/>
        </w:rPr>
        <w:t xml:space="preserve"> церковные одежды, пышные обряды)</w:t>
      </w:r>
    </w:p>
    <w:p w:rsidR="00E41DB6" w:rsidRPr="003636E5" w:rsidRDefault="000E3A46" w:rsidP="003636E5">
      <w:pPr>
        <w:pStyle w:val="Textbody"/>
        <w:numPr>
          <w:ilvl w:val="0"/>
          <w:numId w:val="15"/>
        </w:numPr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церковь должна подчиняться не папе, а светским владыкам</w:t>
      </w:r>
    </w:p>
    <w:p w:rsidR="00E41DB6" w:rsidRPr="003636E5" w:rsidRDefault="000E3A46" w:rsidP="003636E5">
      <w:pPr>
        <w:pStyle w:val="Textbody"/>
        <w:numPr>
          <w:ilvl w:val="0"/>
          <w:numId w:val="13"/>
        </w:numPr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богослужение на родном языке</w:t>
      </w:r>
    </w:p>
    <w:p w:rsidR="00870C63" w:rsidRPr="003636E5" w:rsidRDefault="00DD2F97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(</w:t>
      </w:r>
      <w:r w:rsidRPr="003636E5">
        <w:rPr>
          <w:rFonts w:ascii="Times New Roman" w:hAnsi="Times New Roman" w:cs="Times New Roman"/>
          <w:u w:val="single"/>
        </w:rPr>
        <w:t>27 слайд</w:t>
      </w:r>
      <w:r w:rsidRPr="003636E5">
        <w:rPr>
          <w:rFonts w:ascii="Times New Roman" w:hAnsi="Times New Roman" w:cs="Times New Roman"/>
        </w:rPr>
        <w:t>)</w:t>
      </w:r>
    </w:p>
    <w:p w:rsidR="00870C63" w:rsidRPr="003636E5" w:rsidRDefault="00870C63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b/>
          <w:color w:val="181818"/>
        </w:rPr>
      </w:pPr>
      <w:r w:rsidRPr="003636E5">
        <w:rPr>
          <w:b/>
          <w:color w:val="181818"/>
        </w:rPr>
        <w:t>Основанная на учении Лютера </w:t>
      </w:r>
      <w:r w:rsidRPr="003636E5">
        <w:rPr>
          <w:b/>
          <w:bCs/>
          <w:color w:val="181818"/>
        </w:rPr>
        <w:t>церковь стала называться лютеранской</w:t>
      </w:r>
      <w:r w:rsidRPr="003636E5">
        <w:rPr>
          <w:b/>
          <w:color w:val="181818"/>
        </w:rPr>
        <w:t>. В целом мы в</w:t>
      </w:r>
      <w:r w:rsidRPr="003636E5">
        <w:rPr>
          <w:b/>
          <w:color w:val="181818"/>
        </w:rPr>
        <w:t>и</w:t>
      </w:r>
      <w:r w:rsidRPr="003636E5">
        <w:rPr>
          <w:b/>
          <w:color w:val="181818"/>
        </w:rPr>
        <w:t>дим, что взгляды Лютера совпадаю</w:t>
      </w:r>
      <w:proofErr w:type="gramStart"/>
      <w:r w:rsidRPr="003636E5">
        <w:rPr>
          <w:b/>
          <w:color w:val="181818"/>
        </w:rPr>
        <w:t>т с взгл</w:t>
      </w:r>
      <w:proofErr w:type="gramEnd"/>
      <w:r w:rsidRPr="003636E5">
        <w:rPr>
          <w:b/>
          <w:color w:val="181818"/>
        </w:rPr>
        <w:t>ядами и интересами князей и богатых горожан.</w:t>
      </w:r>
    </w:p>
    <w:p w:rsidR="00870C63" w:rsidRPr="003636E5" w:rsidRDefault="00870C63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</w:p>
    <w:p w:rsidR="00E41DB6" w:rsidRPr="003636E5" w:rsidRDefault="000E3A46" w:rsidP="003636E5">
      <w:pPr>
        <w:pStyle w:val="Textbody"/>
        <w:spacing w:line="240" w:lineRule="auto"/>
        <w:ind w:right="-142"/>
        <w:rPr>
          <w:rStyle w:val="a5"/>
          <w:rFonts w:ascii="Times New Roman" w:hAnsi="Times New Roman" w:cs="Times New Roman"/>
          <w:i w:val="0"/>
        </w:rPr>
      </w:pPr>
      <w:r w:rsidRPr="003636E5">
        <w:rPr>
          <w:rStyle w:val="a5"/>
          <w:rFonts w:ascii="Times New Roman" w:hAnsi="Times New Roman" w:cs="Times New Roman"/>
          <w:i w:val="0"/>
        </w:rPr>
        <w:t>IV. Народная Реформация и крестьянская война</w:t>
      </w:r>
    </w:p>
    <w:p w:rsidR="00153BD4" w:rsidRPr="003636E5" w:rsidRDefault="00153BD4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Style w:val="a5"/>
          <w:rFonts w:ascii="Times New Roman" w:hAnsi="Times New Roman" w:cs="Times New Roman"/>
          <w:i w:val="0"/>
        </w:rPr>
        <w:t>(</w:t>
      </w:r>
      <w:r w:rsidRPr="003636E5">
        <w:rPr>
          <w:rStyle w:val="a5"/>
          <w:rFonts w:ascii="Times New Roman" w:hAnsi="Times New Roman" w:cs="Times New Roman"/>
          <w:i w:val="0"/>
          <w:u w:val="single"/>
        </w:rPr>
        <w:t>28 слайд</w:t>
      </w:r>
      <w:r w:rsidRPr="003636E5">
        <w:rPr>
          <w:rStyle w:val="a5"/>
          <w:rFonts w:ascii="Times New Roman" w:hAnsi="Times New Roman" w:cs="Times New Roman"/>
          <w:i w:val="0"/>
        </w:rPr>
        <w:t>)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После разгрома крестьянской войны Германия оказалась расколотой на 2 лагеря:</w:t>
      </w:r>
    </w:p>
    <w:p w:rsidR="00E41DB6" w:rsidRPr="003636E5" w:rsidRDefault="000E3A46" w:rsidP="003636E5">
      <w:pPr>
        <w:pStyle w:val="Textbody"/>
        <w:numPr>
          <w:ilvl w:val="0"/>
          <w:numId w:val="16"/>
        </w:numPr>
        <w:spacing w:after="0"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 xml:space="preserve">часть </w:t>
      </w:r>
      <w:proofErr w:type="gramStart"/>
      <w:r w:rsidRPr="003636E5">
        <w:rPr>
          <w:rFonts w:ascii="Times New Roman" w:hAnsi="Times New Roman" w:cs="Times New Roman"/>
        </w:rPr>
        <w:t>князей</w:t>
      </w:r>
      <w:proofErr w:type="gramEnd"/>
      <w:r w:rsidRPr="003636E5">
        <w:rPr>
          <w:rFonts w:ascii="Times New Roman" w:hAnsi="Times New Roman" w:cs="Times New Roman"/>
        </w:rPr>
        <w:t>  напуганная крестьянским движением и считавшая ее причиной движения за реформу церкви, сохранила верность католицизму</w:t>
      </w:r>
    </w:p>
    <w:p w:rsidR="00E41DB6" w:rsidRPr="003636E5" w:rsidRDefault="000E3A46" w:rsidP="003636E5">
      <w:pPr>
        <w:pStyle w:val="Textbody"/>
        <w:numPr>
          <w:ilvl w:val="0"/>
          <w:numId w:val="16"/>
        </w:numPr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часть князей начала захват монастырских земель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Император Карл V запретил присвоение монастырского имущества. Тогда сторонники Лютера заявили ему протест. Так родилось слово протестант.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  <w:u w:val="single"/>
        </w:rPr>
        <w:t>Протестанты – сторонники реформации церкви</w:t>
      </w:r>
      <w:proofErr w:type="gramStart"/>
      <w:r w:rsidRPr="003636E5">
        <w:rPr>
          <w:rFonts w:ascii="Times New Roman" w:hAnsi="Times New Roman" w:cs="Times New Roman"/>
          <w:u w:val="single"/>
        </w:rPr>
        <w:t>.</w:t>
      </w:r>
      <w:proofErr w:type="gramEnd"/>
      <w:r w:rsidR="003636E5">
        <w:rPr>
          <w:rFonts w:ascii="Times New Roman" w:hAnsi="Times New Roman" w:cs="Times New Roman"/>
          <w:u w:val="single"/>
        </w:rPr>
        <w:t xml:space="preserve">  </w:t>
      </w:r>
      <w:r w:rsidRPr="003636E5">
        <w:rPr>
          <w:rFonts w:ascii="Times New Roman" w:hAnsi="Times New Roman" w:cs="Times New Roman"/>
        </w:rPr>
        <w:t>(</w:t>
      </w:r>
      <w:proofErr w:type="gramStart"/>
      <w:r w:rsidRPr="003636E5">
        <w:rPr>
          <w:rFonts w:ascii="Times New Roman" w:hAnsi="Times New Roman" w:cs="Times New Roman"/>
        </w:rPr>
        <w:t>з</w:t>
      </w:r>
      <w:proofErr w:type="gramEnd"/>
      <w:r w:rsidRPr="003636E5">
        <w:rPr>
          <w:rFonts w:ascii="Times New Roman" w:hAnsi="Times New Roman" w:cs="Times New Roman"/>
        </w:rPr>
        <w:t>аписать в тетрадь)</w:t>
      </w:r>
    </w:p>
    <w:p w:rsidR="00153BD4" w:rsidRPr="003636E5" w:rsidRDefault="00153BD4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(</w:t>
      </w:r>
      <w:r w:rsidRPr="003636E5">
        <w:rPr>
          <w:rFonts w:ascii="Times New Roman" w:hAnsi="Times New Roman" w:cs="Times New Roman"/>
          <w:u w:val="single"/>
        </w:rPr>
        <w:t>29 слайд</w:t>
      </w:r>
      <w:r w:rsidRPr="003636E5">
        <w:rPr>
          <w:rFonts w:ascii="Times New Roman" w:hAnsi="Times New Roman" w:cs="Times New Roman"/>
        </w:rPr>
        <w:t>)</w:t>
      </w:r>
    </w:p>
    <w:p w:rsidR="00302926" w:rsidRPr="003636E5" w:rsidRDefault="000E3A46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t>В Германии начались религиозные войны – войны между католиками и протестантами 30-40 годы 16 века.</w:t>
      </w:r>
      <w:r w:rsidR="00302926" w:rsidRPr="003636E5">
        <w:t xml:space="preserve"> </w:t>
      </w:r>
      <w:r w:rsidR="00302926" w:rsidRPr="003636E5">
        <w:rPr>
          <w:color w:val="181818"/>
        </w:rPr>
        <w:t>Города и деревни заволновались. Население изгоняло католических священников и закрывало церкви. </w:t>
      </w:r>
      <w:r w:rsidR="00302926" w:rsidRPr="003636E5">
        <w:rPr>
          <w:b/>
          <w:bCs/>
          <w:color w:val="181818"/>
        </w:rPr>
        <w:t xml:space="preserve"> В 1524-1525г.</w:t>
      </w:r>
      <w:r w:rsidR="00302926" w:rsidRPr="003636E5">
        <w:rPr>
          <w:color w:val="181818"/>
        </w:rPr>
        <w:t> уже почти все германские земли охватило движение, названное историками </w:t>
      </w:r>
      <w:r w:rsidR="00302926" w:rsidRPr="003636E5">
        <w:rPr>
          <w:b/>
          <w:bCs/>
          <w:color w:val="181818"/>
        </w:rPr>
        <w:t>Великой</w:t>
      </w:r>
      <w:r w:rsidR="00302926" w:rsidRPr="003636E5">
        <w:rPr>
          <w:color w:val="181818"/>
        </w:rPr>
        <w:t> </w:t>
      </w:r>
      <w:r w:rsidR="00302926" w:rsidRPr="003636E5">
        <w:rPr>
          <w:b/>
          <w:bCs/>
          <w:color w:val="181818"/>
        </w:rPr>
        <w:t>крестьянской войной</w:t>
      </w:r>
      <w:proofErr w:type="gramStart"/>
      <w:r w:rsidR="00302926" w:rsidRPr="003636E5">
        <w:rPr>
          <w:color w:val="181818"/>
        </w:rPr>
        <w:t>.</w:t>
      </w:r>
      <w:proofErr w:type="gramEnd"/>
      <w:r w:rsidR="00302926" w:rsidRPr="003636E5">
        <w:rPr>
          <w:color w:val="181818"/>
        </w:rPr>
        <w:t xml:space="preserve"> (</w:t>
      </w:r>
      <w:proofErr w:type="gramStart"/>
      <w:r w:rsidR="00302926" w:rsidRPr="003636E5">
        <w:rPr>
          <w:color w:val="181818"/>
        </w:rPr>
        <w:t>к</w:t>
      </w:r>
      <w:proofErr w:type="gramEnd"/>
      <w:r w:rsidR="00302926" w:rsidRPr="003636E5">
        <w:rPr>
          <w:color w:val="181818"/>
        </w:rPr>
        <w:t>арта «Реформация в Европе в </w:t>
      </w:r>
      <w:proofErr w:type="spellStart"/>
      <w:r w:rsidR="00302926" w:rsidRPr="003636E5">
        <w:rPr>
          <w:color w:val="181818"/>
        </w:rPr>
        <w:t>XVIвеке</w:t>
      </w:r>
      <w:proofErr w:type="spellEnd"/>
      <w:r w:rsidR="00302926" w:rsidRPr="003636E5">
        <w:rPr>
          <w:color w:val="181818"/>
        </w:rPr>
        <w:t>»)</w:t>
      </w:r>
    </w:p>
    <w:p w:rsidR="003636E5" w:rsidRDefault="003636E5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</w:p>
    <w:p w:rsidR="00E41DB6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 xml:space="preserve">В войну включается Карл V, но боязнь потерять власть </w:t>
      </w:r>
      <w:proofErr w:type="gramStart"/>
      <w:r w:rsidRPr="003636E5">
        <w:rPr>
          <w:rFonts w:ascii="Times New Roman" w:hAnsi="Times New Roman" w:cs="Times New Roman"/>
        </w:rPr>
        <w:t>заставила объединиться и князей католиков и протестантов и им удалось</w:t>
      </w:r>
      <w:proofErr w:type="gramEnd"/>
      <w:r w:rsidRPr="003636E5">
        <w:rPr>
          <w:rFonts w:ascii="Times New Roman" w:hAnsi="Times New Roman" w:cs="Times New Roman"/>
        </w:rPr>
        <w:t xml:space="preserve"> разбить войска Карла. Император чуть было не попал в плен и в 1555 году поспешил заключить </w:t>
      </w:r>
      <w:proofErr w:type="spellStart"/>
      <w:r w:rsidRPr="003636E5">
        <w:rPr>
          <w:rStyle w:val="a5"/>
          <w:rFonts w:ascii="Times New Roman" w:hAnsi="Times New Roman" w:cs="Times New Roman"/>
          <w:i w:val="0"/>
        </w:rPr>
        <w:t>Аугсбургский</w:t>
      </w:r>
      <w:proofErr w:type="spellEnd"/>
      <w:r w:rsidRPr="003636E5">
        <w:rPr>
          <w:rStyle w:val="a5"/>
          <w:rFonts w:ascii="Times New Roman" w:hAnsi="Times New Roman" w:cs="Times New Roman"/>
          <w:i w:val="0"/>
        </w:rPr>
        <w:t xml:space="preserve"> мир</w:t>
      </w:r>
      <w:r w:rsidRPr="003636E5">
        <w:rPr>
          <w:rFonts w:ascii="Times New Roman" w:hAnsi="Times New Roman" w:cs="Times New Roman"/>
        </w:rPr>
        <w:t xml:space="preserve"> между князьями: стр. 99 найти и записать в конспекты</w:t>
      </w:r>
    </w:p>
    <w:p w:rsidR="00503123" w:rsidRDefault="00503123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</w:p>
    <w:p w:rsidR="00503123" w:rsidRPr="003636E5" w:rsidRDefault="00503123" w:rsidP="00503123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(</w:t>
      </w:r>
      <w:r w:rsidRPr="003636E5">
        <w:rPr>
          <w:rFonts w:ascii="Times New Roman" w:hAnsi="Times New Roman" w:cs="Times New Roman"/>
          <w:u w:val="single"/>
        </w:rPr>
        <w:t>30 слайд</w:t>
      </w:r>
      <w:r w:rsidRPr="003636E5">
        <w:rPr>
          <w:rFonts w:ascii="Times New Roman" w:hAnsi="Times New Roman" w:cs="Times New Roman"/>
        </w:rPr>
        <w:t>)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1. католичество и протестантство признавалось равноправными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 xml:space="preserve">2. глава церкви </w:t>
      </w:r>
      <w:proofErr w:type="gramStart"/>
      <w:r w:rsidRPr="003636E5">
        <w:rPr>
          <w:rFonts w:ascii="Times New Roman" w:hAnsi="Times New Roman" w:cs="Times New Roman"/>
        </w:rPr>
        <w:t>-к</w:t>
      </w:r>
      <w:proofErr w:type="gramEnd"/>
      <w:r w:rsidRPr="003636E5">
        <w:rPr>
          <w:rFonts w:ascii="Times New Roman" w:hAnsi="Times New Roman" w:cs="Times New Roman"/>
        </w:rPr>
        <w:t>нязь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3. подданный должен был исповедовать ту же религию, что и князь (чья страна, того и вера)</w:t>
      </w:r>
    </w:p>
    <w:p w:rsidR="00E41DB6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lastRenderedPageBreak/>
        <w:t>4.пасторы (протестантские проповедники) находились на государственной службе</w:t>
      </w:r>
    </w:p>
    <w:p w:rsidR="008F7AB7" w:rsidRPr="003636E5" w:rsidRDefault="000E3A46" w:rsidP="003636E5">
      <w:pPr>
        <w:pStyle w:val="Textbody"/>
        <w:spacing w:line="240" w:lineRule="auto"/>
        <w:ind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5. отменены пышные службы (убраны скульптуры, упразднены иконы) - церковь стала дешевой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Главой церкви в каждом немецком княжестве признавался князь, ему было подчинено особое ведомство, распоряжавшееся церковными делами. Протестантские проповедники – пасторы – находились на государственной службе. Лютеранская церковь стала учреждением, подчине</w:t>
      </w:r>
      <w:r w:rsidRPr="003636E5">
        <w:rPr>
          <w:color w:val="181818"/>
        </w:rPr>
        <w:t>н</w:t>
      </w:r>
      <w:r w:rsidRPr="003636E5">
        <w:rPr>
          <w:color w:val="181818"/>
        </w:rPr>
        <w:t>ным князю. Пышные церковные обряды были отменены. Из церквей убрали скульптуры, упразднили поклонение иконам и святым мощам. Церковь стала дешевой.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Северные и северо-восточные земли Германии, а так же некоторые княжества в центральной Германии приняли лютеранство, юг остался католическим. Князья заставили императора по</w:t>
      </w:r>
      <w:r w:rsidRPr="003636E5">
        <w:rPr>
          <w:color w:val="181818"/>
        </w:rPr>
        <w:t>д</w:t>
      </w:r>
      <w:r w:rsidRPr="003636E5">
        <w:rPr>
          <w:color w:val="181818"/>
        </w:rPr>
        <w:t>чиниться своей воле.</w:t>
      </w:r>
    </w:p>
    <w:p w:rsidR="008F7AB7" w:rsidRPr="003636E5" w:rsidRDefault="008F7AB7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proofErr w:type="spellStart"/>
      <w:r w:rsidRPr="003636E5">
        <w:rPr>
          <w:color w:val="181818"/>
        </w:rPr>
        <w:t>Аугсбургский</w:t>
      </w:r>
      <w:proofErr w:type="spellEnd"/>
      <w:r w:rsidRPr="003636E5">
        <w:rPr>
          <w:color w:val="181818"/>
        </w:rPr>
        <w:t xml:space="preserve"> религиозный мир закрепил политическую раздробленность Германии, что надо</w:t>
      </w:r>
      <w:r w:rsidRPr="003636E5">
        <w:rPr>
          <w:color w:val="181818"/>
        </w:rPr>
        <w:t>л</w:t>
      </w:r>
      <w:r w:rsidRPr="003636E5">
        <w:rPr>
          <w:color w:val="181818"/>
        </w:rPr>
        <w:t>го затормозило процесс создания единого национального государства.</w:t>
      </w:r>
    </w:p>
    <w:p w:rsidR="00302926" w:rsidRPr="003636E5" w:rsidRDefault="00302926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</w:p>
    <w:p w:rsidR="00302926" w:rsidRPr="003636E5" w:rsidRDefault="00302926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(</w:t>
      </w:r>
      <w:r w:rsidRPr="00503123">
        <w:rPr>
          <w:color w:val="181818"/>
          <w:u w:val="single"/>
        </w:rPr>
        <w:t>31 слайд</w:t>
      </w:r>
      <w:r w:rsidRPr="003636E5">
        <w:rPr>
          <w:color w:val="181818"/>
        </w:rPr>
        <w:t>)</w:t>
      </w:r>
    </w:p>
    <w:p w:rsidR="00302926" w:rsidRPr="003636E5" w:rsidRDefault="00302926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Вернемся к нашему заданию, которое вы получили в начале урока:</w:t>
      </w:r>
    </w:p>
    <w:p w:rsidR="00302926" w:rsidRPr="003636E5" w:rsidRDefault="00302926" w:rsidP="003636E5">
      <w:pPr>
        <w:pStyle w:val="Textbody"/>
        <w:spacing w:line="240" w:lineRule="auto"/>
        <w:ind w:left="502" w:right="-142"/>
        <w:rPr>
          <w:rFonts w:ascii="Times New Roman" w:hAnsi="Times New Roman" w:cs="Times New Roman"/>
        </w:rPr>
      </w:pPr>
      <w:r w:rsidRPr="003636E5">
        <w:rPr>
          <w:rFonts w:ascii="Times New Roman" w:hAnsi="Times New Roman" w:cs="Times New Roman"/>
        </w:rPr>
        <w:t>- Чем учение Лютера и устройство лютеранской церкви привлекали различные слои населения?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b/>
          <w:bCs/>
          <w:color w:val="181818"/>
        </w:rPr>
        <w:t xml:space="preserve">4. Закрепление </w:t>
      </w:r>
      <w:proofErr w:type="gramStart"/>
      <w:r w:rsidRPr="003636E5">
        <w:rPr>
          <w:b/>
          <w:bCs/>
          <w:color w:val="181818"/>
        </w:rPr>
        <w:t>изученного</w:t>
      </w:r>
      <w:proofErr w:type="gramEnd"/>
      <w:r w:rsidRPr="003636E5">
        <w:rPr>
          <w:b/>
          <w:bCs/>
          <w:color w:val="181818"/>
        </w:rPr>
        <w:t xml:space="preserve"> на уроке</w:t>
      </w:r>
      <w:r w:rsidR="00302926" w:rsidRPr="003636E5">
        <w:rPr>
          <w:b/>
          <w:bCs/>
          <w:color w:val="181818"/>
        </w:rPr>
        <w:t xml:space="preserve"> (</w:t>
      </w:r>
      <w:r w:rsidR="00302926" w:rsidRPr="00503123">
        <w:rPr>
          <w:b/>
          <w:bCs/>
          <w:color w:val="181818"/>
          <w:u w:val="single"/>
        </w:rPr>
        <w:t>32 слайд</w:t>
      </w:r>
      <w:r w:rsidR="00302926" w:rsidRPr="003636E5">
        <w:rPr>
          <w:b/>
          <w:bCs/>
          <w:color w:val="181818"/>
        </w:rPr>
        <w:t>)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jc w:val="center"/>
        <w:rPr>
          <w:color w:val="181818"/>
        </w:rPr>
      </w:pPr>
      <w:r w:rsidRPr="003636E5">
        <w:rPr>
          <w:color w:val="181818"/>
        </w:rPr>
        <w:t>Исторический диктант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jc w:val="center"/>
        <w:rPr>
          <w:color w:val="181818"/>
        </w:rPr>
      </w:pP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1.Церковный суд назывался…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2.Грамота об отпущении грехов называлась…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3.Движение за переустройство церкви в Новое время называлось …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4.Кто выступил против индульгенций в 1517 году?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5.Название его документа?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6.Учение, которое состояло из трёх главных положений, впоследствии легло в основу нового религиозного течения, стали называть…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7.Стороников Реформации стали называть …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8.Назовите годы Крестьянской войны в Германии…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9.Чем закончилось Крестьянская война в Германии?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10.Протестанских проповедников, которые находились на государственной службе стали наз</w:t>
      </w:r>
      <w:r w:rsidRPr="003636E5">
        <w:rPr>
          <w:color w:val="181818"/>
        </w:rPr>
        <w:t>ы</w:t>
      </w:r>
      <w:r w:rsidRPr="003636E5">
        <w:rPr>
          <w:color w:val="181818"/>
        </w:rPr>
        <w:t>вать…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Ответы: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1.Инквизицией. 2.Индульгенцией. 3. Реформация. 4.Мартин Лютер. 5. 95 тезисов . 6.Лютеранство. 7.Протестанты. 8.1524 – 1525.9.Поражением. 10.Пасторы.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b/>
          <w:bCs/>
          <w:color w:val="181818"/>
        </w:rPr>
        <w:t>5. Итог урока. Оценивание учащихся.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Учитель подводит итоги. Осуществляется взаимопроверка диктанта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Выставляются и комментируются ребятам оценки за работу в классе.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b/>
          <w:bCs/>
          <w:color w:val="181818"/>
        </w:rPr>
        <w:t>6.Домашнее задание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- Прочитать параграф 11 учебника;</w:t>
      </w:r>
    </w:p>
    <w:p w:rsidR="00811610" w:rsidRPr="003636E5" w:rsidRDefault="00811610" w:rsidP="003636E5">
      <w:pPr>
        <w:pStyle w:val="a6"/>
        <w:shd w:val="clear" w:color="auto" w:fill="FFFFFF"/>
        <w:spacing w:before="0" w:beforeAutospacing="0" w:after="0" w:afterAutospacing="0"/>
        <w:ind w:right="-142"/>
        <w:rPr>
          <w:color w:val="181818"/>
        </w:rPr>
      </w:pPr>
      <w:r w:rsidRPr="003636E5">
        <w:rPr>
          <w:color w:val="181818"/>
        </w:rPr>
        <w:t>- ответить на вопрос № 5 после параграфа на с. 106 (письменно)</w:t>
      </w:r>
    </w:p>
    <w:p w:rsidR="00811610" w:rsidRPr="003636E5" w:rsidRDefault="00811610" w:rsidP="003636E5">
      <w:pPr>
        <w:pStyle w:val="Textbody"/>
        <w:ind w:right="-142"/>
        <w:rPr>
          <w:rFonts w:ascii="Times New Roman" w:hAnsi="Times New Roman" w:cs="Times New Roman"/>
        </w:rPr>
      </w:pPr>
    </w:p>
    <w:p w:rsidR="00E41DB6" w:rsidRDefault="00E41DB6">
      <w:pPr>
        <w:pStyle w:val="Standard"/>
      </w:pPr>
    </w:p>
    <w:sectPr w:rsidR="00E41DB6" w:rsidSect="00CD1456">
      <w:pgSz w:w="11906" w:h="16838"/>
      <w:pgMar w:top="1134" w:right="707" w:bottom="1134" w:left="1418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89" w:rsidRDefault="00560E89">
      <w:r>
        <w:separator/>
      </w:r>
    </w:p>
  </w:endnote>
  <w:endnote w:type="continuationSeparator" w:id="0">
    <w:p w:rsidR="00560E89" w:rsidRDefault="0056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89" w:rsidRDefault="00560E89">
      <w:r>
        <w:rPr>
          <w:color w:val="000000"/>
        </w:rPr>
        <w:separator/>
      </w:r>
    </w:p>
  </w:footnote>
  <w:footnote w:type="continuationSeparator" w:id="0">
    <w:p w:rsidR="00560E89" w:rsidRDefault="0056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CB5"/>
    <w:multiLevelType w:val="hybridMultilevel"/>
    <w:tmpl w:val="48C8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72587"/>
    <w:multiLevelType w:val="multilevel"/>
    <w:tmpl w:val="B06478B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D3A4043"/>
    <w:multiLevelType w:val="hybridMultilevel"/>
    <w:tmpl w:val="FFAAD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60878"/>
    <w:multiLevelType w:val="hybridMultilevel"/>
    <w:tmpl w:val="23E20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560F0"/>
    <w:multiLevelType w:val="multilevel"/>
    <w:tmpl w:val="3CFC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0052E"/>
    <w:multiLevelType w:val="multilevel"/>
    <w:tmpl w:val="B27842C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3F1952A1"/>
    <w:multiLevelType w:val="multilevel"/>
    <w:tmpl w:val="4E76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76AAC"/>
    <w:multiLevelType w:val="multilevel"/>
    <w:tmpl w:val="135615A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512B3557"/>
    <w:multiLevelType w:val="multilevel"/>
    <w:tmpl w:val="1750A71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57470C60"/>
    <w:multiLevelType w:val="multilevel"/>
    <w:tmpl w:val="BCA81D8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5CA445A1"/>
    <w:multiLevelType w:val="multilevel"/>
    <w:tmpl w:val="E8AEECA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6377112D"/>
    <w:multiLevelType w:val="multilevel"/>
    <w:tmpl w:val="39DC29F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>
    <w:nsid w:val="6BC11396"/>
    <w:multiLevelType w:val="multilevel"/>
    <w:tmpl w:val="0B62F44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2974C3F"/>
    <w:multiLevelType w:val="multilevel"/>
    <w:tmpl w:val="91FC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5871E8"/>
    <w:multiLevelType w:val="multilevel"/>
    <w:tmpl w:val="2084E06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86C0FCA"/>
    <w:multiLevelType w:val="multilevel"/>
    <w:tmpl w:val="E10C2D8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FE844B1"/>
    <w:multiLevelType w:val="multilevel"/>
    <w:tmpl w:val="0AA2583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11"/>
    <w:lvlOverride w:ilvl="0">
      <w:startOverride w:val="2"/>
    </w:lvlOverride>
  </w:num>
  <w:num w:numId="8">
    <w:abstractNumId w:val="16"/>
  </w:num>
  <w:num w:numId="9">
    <w:abstractNumId w:val="16"/>
    <w:lvlOverride w:ilvl="0">
      <w:startOverride w:val="3"/>
    </w:lvlOverride>
  </w:num>
  <w:num w:numId="10">
    <w:abstractNumId w:val="15"/>
  </w:num>
  <w:num w:numId="11">
    <w:abstractNumId w:val="15"/>
    <w:lvlOverride w:ilvl="0">
      <w:startOverride w:val="4"/>
    </w:lvlOverride>
  </w:num>
  <w:num w:numId="12">
    <w:abstractNumId w:val="8"/>
  </w:num>
  <w:num w:numId="13">
    <w:abstractNumId w:val="9"/>
  </w:num>
  <w:num w:numId="14">
    <w:abstractNumId w:val="9"/>
    <w:lvlOverride w:ilvl="0">
      <w:startOverride w:val="5"/>
    </w:lvlOverride>
  </w:num>
  <w:num w:numId="15">
    <w:abstractNumId w:val="9"/>
    <w:lvlOverride w:ilvl="0">
      <w:startOverride w:val="8"/>
    </w:lvlOverride>
  </w:num>
  <w:num w:numId="16">
    <w:abstractNumId w:val="14"/>
  </w:num>
  <w:num w:numId="17">
    <w:abstractNumId w:val="4"/>
  </w:num>
  <w:num w:numId="18">
    <w:abstractNumId w:val="6"/>
  </w:num>
  <w:num w:numId="19">
    <w:abstractNumId w:val="13"/>
  </w:num>
  <w:num w:numId="20">
    <w:abstractNumId w:val="3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B6"/>
    <w:rsid w:val="00085783"/>
    <w:rsid w:val="000A260D"/>
    <w:rsid w:val="000E3A46"/>
    <w:rsid w:val="00153BD4"/>
    <w:rsid w:val="002D1234"/>
    <w:rsid w:val="00302926"/>
    <w:rsid w:val="00331835"/>
    <w:rsid w:val="003636E5"/>
    <w:rsid w:val="00503123"/>
    <w:rsid w:val="00516BD7"/>
    <w:rsid w:val="00560E89"/>
    <w:rsid w:val="00811610"/>
    <w:rsid w:val="00870C63"/>
    <w:rsid w:val="008F7AB7"/>
    <w:rsid w:val="00A6626F"/>
    <w:rsid w:val="00A93530"/>
    <w:rsid w:val="00C861F7"/>
    <w:rsid w:val="00CD1456"/>
    <w:rsid w:val="00DD2F97"/>
    <w:rsid w:val="00E07231"/>
    <w:rsid w:val="00E41DB6"/>
    <w:rsid w:val="00F67F3B"/>
    <w:rsid w:val="00F9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  <w:style w:type="character" w:customStyle="1" w:styleId="NumberingSymbols">
    <w:name w:val="Numbering Symbols"/>
  </w:style>
  <w:style w:type="paragraph" w:styleId="a6">
    <w:name w:val="Normal (Web)"/>
    <w:basedOn w:val="a"/>
    <w:uiPriority w:val="99"/>
    <w:semiHidden/>
    <w:unhideWhenUsed/>
    <w:rsid w:val="0081161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0">
    <w:name w:val="c0"/>
    <w:rsid w:val="00CD1456"/>
  </w:style>
  <w:style w:type="paragraph" w:customStyle="1" w:styleId="c11">
    <w:name w:val="c11"/>
    <w:basedOn w:val="a"/>
    <w:rsid w:val="00CD145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4">
    <w:name w:val="c4"/>
    <w:basedOn w:val="a"/>
    <w:rsid w:val="00CD145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List Paragraph"/>
    <w:basedOn w:val="a"/>
    <w:uiPriority w:val="34"/>
    <w:qFormat/>
    <w:rsid w:val="00CD1456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LTTitel">
    <w:name w:val="???????~LT~Titel"/>
    <w:uiPriority w:val="99"/>
    <w:rsid w:val="00CD1456"/>
    <w:pPr>
      <w:suppressAutoHyphens w:val="0"/>
      <w:autoSpaceDE w:val="0"/>
      <w:adjustRightInd w:val="0"/>
      <w:textAlignment w:val="auto"/>
    </w:pPr>
    <w:rPr>
      <w:rFonts w:ascii="Tahoma" w:eastAsia="Arial Unicode MS" w:hAnsi="Tahoma" w:cs="Tahoma"/>
      <w:color w:val="000000"/>
      <w:kern w:val="1"/>
      <w:sz w:val="36"/>
      <w:szCs w:val="3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  <w:style w:type="character" w:customStyle="1" w:styleId="NumberingSymbols">
    <w:name w:val="Numbering Symbols"/>
  </w:style>
  <w:style w:type="paragraph" w:styleId="a6">
    <w:name w:val="Normal (Web)"/>
    <w:basedOn w:val="a"/>
    <w:uiPriority w:val="99"/>
    <w:semiHidden/>
    <w:unhideWhenUsed/>
    <w:rsid w:val="0081161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0">
    <w:name w:val="c0"/>
    <w:rsid w:val="00CD1456"/>
  </w:style>
  <w:style w:type="paragraph" w:customStyle="1" w:styleId="c11">
    <w:name w:val="c11"/>
    <w:basedOn w:val="a"/>
    <w:rsid w:val="00CD145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4">
    <w:name w:val="c4"/>
    <w:basedOn w:val="a"/>
    <w:rsid w:val="00CD145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List Paragraph"/>
    <w:basedOn w:val="a"/>
    <w:uiPriority w:val="34"/>
    <w:qFormat/>
    <w:rsid w:val="00CD1456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LTTitel">
    <w:name w:val="???????~LT~Titel"/>
    <w:uiPriority w:val="99"/>
    <w:rsid w:val="00CD1456"/>
    <w:pPr>
      <w:suppressAutoHyphens w:val="0"/>
      <w:autoSpaceDE w:val="0"/>
      <w:adjustRightInd w:val="0"/>
      <w:textAlignment w:val="auto"/>
    </w:pPr>
    <w:rPr>
      <w:rFonts w:ascii="Tahoma" w:eastAsia="Arial Unicode MS" w:hAnsi="Tahoma" w:cs="Tahoma"/>
      <w:color w:val="000000"/>
      <w:kern w:val="1"/>
      <w:sz w:val="36"/>
      <w:szCs w:val="3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Наталья Алексеевна</cp:lastModifiedBy>
  <cp:revision>12</cp:revision>
  <cp:lastPrinted>2022-09-13T10:47:00Z</cp:lastPrinted>
  <dcterms:created xsi:type="dcterms:W3CDTF">2022-04-18T15:00:00Z</dcterms:created>
  <dcterms:modified xsi:type="dcterms:W3CDTF">2022-09-13T10:50:00Z</dcterms:modified>
</cp:coreProperties>
</file>