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68460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Комитет по социальным вопросам администрации МО Веневский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"Веневский ЦО № 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 МОУ ВЦО №2 им.маршала В.И.Чуйкова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Никитина Т.Н.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МОУ ВЦО №2 им.маршала В.И.Чуйкова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Петрушин С.Ю.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383017)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Венев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684608" w:id="5"/>
    <w:p>
      <w:pPr>
        <w:sectPr>
          <w:pgSz w:w="11906" w:h="16383" w:orient="portrait"/>
        </w:sectPr>
      </w:pPr>
    </w:p>
    <w:bookmarkEnd w:id="5"/>
    <w:bookmarkEnd w:id="0"/>
    <w:bookmarkStart w:name="block-268460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684609" w:id="8"/>
    <w:p>
      <w:pPr>
        <w:sectPr>
          <w:pgSz w:w="11906" w:h="16383" w:orient="portrait"/>
        </w:sectPr>
      </w:pPr>
    </w:p>
    <w:bookmarkEnd w:id="8"/>
    <w:bookmarkEnd w:id="6"/>
    <w:bookmarkStart w:name="block-268461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2684610" w:id="10"/>
    <w:p>
      <w:pPr>
        <w:sectPr>
          <w:pgSz w:w="11906" w:h="16383" w:orient="portrait"/>
        </w:sectPr>
      </w:pPr>
    </w:p>
    <w:bookmarkEnd w:id="10"/>
    <w:bookmarkEnd w:id="9"/>
    <w:bookmarkStart w:name="block-2684611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2684611" w:id="12"/>
    <w:p>
      <w:pPr>
        <w:sectPr>
          <w:pgSz w:w="11906" w:h="16383" w:orient="portrait"/>
        </w:sectPr>
      </w:pPr>
    </w:p>
    <w:bookmarkEnd w:id="12"/>
    <w:bookmarkEnd w:id="11"/>
    <w:bookmarkStart w:name="block-268461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780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84613" w:id="14"/>
    <w:p>
      <w:pPr>
        <w:sectPr>
          <w:pgSz w:w="16383" w:h="11906" w:orient="landscape"/>
        </w:sectPr>
      </w:pPr>
    </w:p>
    <w:bookmarkEnd w:id="14"/>
    <w:bookmarkEnd w:id="13"/>
    <w:bookmarkStart w:name="block-268461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>
        <w:trPr>
          <w:trHeight w:val="300" w:hRule="atLeast"/>
          <w:trHeight w:val="144" w:hRule="atLeast"/>
        </w:trPr>
        <w:tc>
          <w:tcPr>
            <w:tcW w:w="3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684614" w:id="16"/>
    <w:p>
      <w:pPr>
        <w:sectPr>
          <w:pgSz w:w="16383" w:h="11906" w:orient="landscape"/>
        </w:sectPr>
      </w:pPr>
    </w:p>
    <w:bookmarkEnd w:id="16"/>
    <w:bookmarkEnd w:id="15"/>
    <w:bookmarkStart w:name="block-2684612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fdd9878-aabe-49b3-a26b-db65386f500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>Босова, Л.Л. Методическое пособие [Текст]: Информатика и ИКТ. 8-11 класс. / Л.Л.Босова, А.Ю.Босова. – М.: Бином. Лаборатория знаний, 2023. – 149с.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2"/>
      <w:r>
        <w:rPr>
          <w:rFonts w:ascii="Times New Roman" w:hAnsi="Times New Roman"/>
          <w:b w:val="false"/>
          <w:i w:val="false"/>
          <w:color w:val="000000"/>
          <w:sz w:val="28"/>
        </w:rPr>
        <w:t>1. http://www.metodist.ru Лаборатория информатики МИОО</w:t>
      </w:r>
      <w:bookmarkEnd w:id="22"/>
      <w:r>
        <w:rPr>
          <w:sz w:val="28"/>
        </w:rPr>
        <w:br/>
      </w: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http://www.it-n.ru Сеть творческих учителей информатики</w:t>
      </w:r>
      <w:bookmarkEnd w:id="23"/>
      <w:r>
        <w:rPr>
          <w:sz w:val="28"/>
        </w:rPr>
        <w:br/>
      </w:r>
      <w:bookmarkStart w:name="bbd0f172-0fc7-47ad-bd72-029d95fdc8ad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http://www.metod-kopilka.ru Методическая копилка учителя информатики</w:t>
      </w:r>
      <w:bookmarkEnd w:id="24"/>
      <w:r>
        <w:rPr>
          <w:sz w:val="28"/>
        </w:rPr>
        <w:br/>
      </w:r>
      <w:bookmarkStart w:name="bbd0f172-0fc7-47ad-bd72-029d95fdc8a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http://fcior.edu.ru http://eor.edu.ru Федеральный центр информационных образовательных ресурсов (ОМC)</w:t>
      </w:r>
      <w:bookmarkEnd w:id="25"/>
      <w:r>
        <w:rPr>
          <w:sz w:val="28"/>
        </w:rPr>
        <w:br/>
      </w:r>
      <w:bookmarkStart w:name="bbd0f172-0fc7-47ad-bd72-029d95fdc8a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http://pedsovet.su Педагогическое сообщество</w:t>
      </w:r>
      <w:bookmarkEnd w:id="26"/>
      <w:r>
        <w:rPr>
          <w:sz w:val="28"/>
        </w:rPr>
        <w:br/>
      </w:r>
      <w:bookmarkStart w:name="bbd0f172-0fc7-47ad-bd72-029d95fdc8ad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http://school-collection.edu.ru Единая коллекция цифровых образовательных ресурсов</w:t>
      </w:r>
      <w:bookmarkEnd w:id="27"/>
      <w:r>
        <w:rPr>
          <w:sz w:val="28"/>
        </w:rPr>
        <w:br/>
      </w:r>
      <w:r>
        <w:rPr>
          <w:sz w:val="28"/>
        </w:rPr>
        <w:br/>
      </w:r>
      <w:bookmarkStart w:name="bbd0f172-0fc7-47ad-bd72-029d95fdc8ad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Перечень средств ИКТ, необходимых для реализации программы</w:t>
      </w:r>
      <w:bookmarkEnd w:id="28"/>
      <w:r>
        <w:rPr>
          <w:sz w:val="28"/>
        </w:rPr>
        <w:br/>
      </w:r>
      <w:bookmarkStart w:name="bbd0f172-0fc7-47ad-bd72-029d95fdc8ad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Аппаратные средства:</w:t>
      </w:r>
      <w:bookmarkEnd w:id="29"/>
      <w:r>
        <w:rPr>
          <w:sz w:val="28"/>
        </w:rPr>
        <w:br/>
      </w:r>
      <w:bookmarkStart w:name="bbd0f172-0fc7-47ad-bd72-029d95fdc8ad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Компьютер </w:t>
      </w:r>
      <w:bookmarkEnd w:id="30"/>
      <w:r>
        <w:rPr>
          <w:sz w:val="28"/>
        </w:rPr>
        <w:br/>
      </w:r>
      <w:bookmarkStart w:name="bbd0f172-0fc7-47ad-bd72-029d95fdc8ad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Проектор</w:t>
      </w:r>
      <w:bookmarkEnd w:id="31"/>
      <w:r>
        <w:rPr>
          <w:sz w:val="28"/>
        </w:rPr>
        <w:br/>
      </w:r>
      <w:bookmarkStart w:name="bbd0f172-0fc7-47ad-bd72-029d95fdc8ad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Принтер</w:t>
      </w:r>
      <w:bookmarkEnd w:id="32"/>
      <w:r>
        <w:rPr>
          <w:sz w:val="28"/>
        </w:rPr>
        <w:br/>
      </w:r>
      <w:bookmarkStart w:name="bbd0f172-0fc7-47ad-bd72-029d95fdc8ad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Модем</w:t>
      </w:r>
      <w:bookmarkEnd w:id="33"/>
      <w:r>
        <w:rPr>
          <w:sz w:val="28"/>
        </w:rPr>
        <w:br/>
      </w:r>
      <w:bookmarkStart w:name="bbd0f172-0fc7-47ad-bd72-029d95fdc8ad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Устройства вывода звуковой информации — наушники для индивидуальной работы со звуковой информацией</w:t>
      </w:r>
      <w:bookmarkEnd w:id="34"/>
      <w:r>
        <w:rPr>
          <w:sz w:val="28"/>
        </w:rPr>
        <w:br/>
      </w:r>
      <w:bookmarkStart w:name="bbd0f172-0fc7-47ad-bd72-029d95fdc8ad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Устройства для ручного ввода текстовой информации и манипулирования экранными объектами — клавиатура и мышь.</w:t>
      </w:r>
      <w:bookmarkEnd w:id="35"/>
      <w:r>
        <w:rPr>
          <w:sz w:val="28"/>
        </w:rPr>
        <w:br/>
      </w:r>
      <w:bookmarkStart w:name="bbd0f172-0fc7-47ad-bd72-029d95fdc8ad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Устройства для записи (ввода) визуальной и звуковой информации: сканер; фотоаппарат; видеокамера; диктофон, микрофон.</w:t>
      </w:r>
      <w:bookmarkEnd w:id="36"/>
      <w:r>
        <w:rPr>
          <w:sz w:val="28"/>
        </w:rPr>
        <w:br/>
      </w:r>
      <w:bookmarkStart w:name="bbd0f172-0fc7-47ad-bd72-029d95fdc8ad" w:id="37"/>
      <w:bookmarkEnd w:id="3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684612" w:id="38"/>
    <w:p>
      <w:pPr>
        <w:sectPr>
          <w:pgSz w:w="11906" w:h="16383" w:orient="portrait"/>
        </w:sectPr>
      </w:pPr>
    </w:p>
    <w:bookmarkEnd w:id="3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9c8" Type="http://schemas.openxmlformats.org/officeDocument/2006/relationships/hyperlink" Id="rId89"/>
    <Relationship TargetMode="External" Target="https://m.edsoo.ru/8a17cb12" Type="http://schemas.openxmlformats.org/officeDocument/2006/relationships/hyperlink" Id="rId90"/>
    <Relationship TargetMode="External" Target="https://m.edsoo.ru/8a17cc3e" Type="http://schemas.openxmlformats.org/officeDocument/2006/relationships/hyperlink" Id="rId91"/>
    <Relationship TargetMode="External" Target="https://m.edsoo.ru/8a17c4aa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b70" Type="http://schemas.openxmlformats.org/officeDocument/2006/relationships/hyperlink" Id="rId100"/>
    <Relationship TargetMode="External" Target="https://m.edsoo.ru/8a17e08e" Type="http://schemas.openxmlformats.org/officeDocument/2006/relationships/hyperlink" Id="rId101"/>
    <Relationship TargetMode="External" Target="https://m.edsoo.ru/8a17e2b4" Type="http://schemas.openxmlformats.org/officeDocument/2006/relationships/hyperlink" Id="rId102"/>
    <Relationship TargetMode="External" Target="https://m.edsoo.ru/8a17e6ba" Type="http://schemas.openxmlformats.org/officeDocument/2006/relationships/hyperlink" Id="rId103"/>
    <Relationship TargetMode="External" Target="https://m.edsoo.ru/8a17e87c" Type="http://schemas.openxmlformats.org/officeDocument/2006/relationships/hyperlink" Id="rId104"/>
    <Relationship TargetMode="External" Target="https://m.edsoo.ru/8a17d990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