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49" w:rsidRDefault="00184E49" w:rsidP="004325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внеурочной деятельности</w:t>
      </w:r>
    </w:p>
    <w:p w:rsidR="00184E49" w:rsidRDefault="00184E49" w:rsidP="004325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«Мир органических веществ» </w:t>
      </w:r>
    </w:p>
    <w:p w:rsidR="00184E49" w:rsidRPr="00CE7AC4" w:rsidRDefault="00184E49" w:rsidP="004325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10-х классов МОУ ВЦО № 2 имени маршала В.И.Чуйкова</w:t>
      </w:r>
    </w:p>
    <w:p w:rsidR="00184E49" w:rsidRDefault="00184E49" w:rsidP="00CE7AC4">
      <w:pPr>
        <w:pStyle w:val="c7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основе:</w:t>
      </w:r>
    </w:p>
    <w:p w:rsidR="00184E49" w:rsidRDefault="00184E49" w:rsidP="00CE7AC4">
      <w:pPr>
        <w:pStyle w:val="c7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1.Образовательной программы среднего общего образования МОУ ВЦО № 2 имени маршала В.И.Чуйкова.</w:t>
      </w:r>
    </w:p>
    <w:p w:rsidR="00184E49" w:rsidRDefault="00184E49" w:rsidP="00C256A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А</w:t>
      </w:r>
      <w:r w:rsidRPr="00454B96">
        <w:rPr>
          <w:rFonts w:ascii="Times New Roman" w:hAnsi="Times New Roman"/>
          <w:sz w:val="28"/>
          <w:szCs w:val="28"/>
        </w:rPr>
        <w:t>вторской программы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454B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Мир органических веществ» учителя химии М</w:t>
      </w:r>
      <w:r w:rsidRPr="00454B96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ВЦО № 2</w:t>
      </w:r>
      <w:r w:rsidRPr="00904689"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маршала В.И.Чуйкова</w:t>
      </w:r>
      <w:r>
        <w:rPr>
          <w:rFonts w:ascii="Times New Roman" w:hAnsi="Times New Roman"/>
          <w:sz w:val="28"/>
          <w:szCs w:val="28"/>
        </w:rPr>
        <w:t xml:space="preserve"> Власовой И.А.</w:t>
      </w:r>
    </w:p>
    <w:p w:rsidR="00184E49" w:rsidRDefault="00184E49" w:rsidP="00397B8A">
      <w:pPr>
        <w:pStyle w:val="c7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84E49" w:rsidRPr="00CE7AC4" w:rsidRDefault="00184E49" w:rsidP="00397B8A">
      <w:pPr>
        <w:pStyle w:val="c7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10">
        <w:rPr>
          <w:sz w:val="28"/>
          <w:szCs w:val="28"/>
        </w:rPr>
        <w:t xml:space="preserve">Данная программа внеурочной деятельности </w:t>
      </w:r>
      <w:r w:rsidRPr="00084510">
        <w:rPr>
          <w:rStyle w:val="c0"/>
          <w:sz w:val="28"/>
          <w:szCs w:val="28"/>
        </w:rPr>
        <w:t>«</w:t>
      </w:r>
      <w:r>
        <w:rPr>
          <w:rStyle w:val="c0"/>
          <w:sz w:val="28"/>
          <w:szCs w:val="28"/>
        </w:rPr>
        <w:t>Мир органических веществ</w:t>
      </w:r>
      <w:r w:rsidRPr="00084510">
        <w:rPr>
          <w:rStyle w:val="c0"/>
          <w:sz w:val="28"/>
          <w:szCs w:val="28"/>
        </w:rPr>
        <w:t>» предназначена для профильной подготовки обучающихся 10-х классов и способствует повышению их интереса к предмету, углублению имеющихся знаний и практических умений, а также даёт возможность самоопределиться в правильности выбора профиля и будущей профессии, связанных с химией.</w:t>
      </w:r>
      <w:r>
        <w:rPr>
          <w:sz w:val="28"/>
          <w:szCs w:val="28"/>
        </w:rPr>
        <w:t xml:space="preserve">Программа </w:t>
      </w:r>
      <w:r w:rsidRPr="00CE7AC4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Pr="00CE7AC4">
        <w:rPr>
          <w:sz w:val="28"/>
          <w:szCs w:val="28"/>
        </w:rPr>
        <w:t xml:space="preserve"> на 35 часов. Введение данно</w:t>
      </w:r>
      <w:r>
        <w:rPr>
          <w:sz w:val="28"/>
          <w:szCs w:val="28"/>
        </w:rPr>
        <w:t xml:space="preserve">й программы </w:t>
      </w:r>
      <w:r w:rsidRPr="00CE7AC4">
        <w:rPr>
          <w:sz w:val="28"/>
          <w:szCs w:val="28"/>
        </w:rPr>
        <w:t>предусматривает расширение базов</w:t>
      </w:r>
      <w:r>
        <w:rPr>
          <w:sz w:val="28"/>
          <w:szCs w:val="28"/>
        </w:rPr>
        <w:t xml:space="preserve">ого курса по органической химии и </w:t>
      </w:r>
      <w:r w:rsidRPr="00CE7AC4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 xml:space="preserve">его </w:t>
      </w:r>
      <w:r w:rsidRPr="00CE7AC4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. Программа </w:t>
      </w:r>
      <w:r w:rsidRPr="00822FE4">
        <w:rPr>
          <w:sz w:val="28"/>
          <w:szCs w:val="28"/>
        </w:rPr>
        <w:t xml:space="preserve"> дополняет и расширяет материал, изучаемый на базовых уроках,  предназначен</w:t>
      </w:r>
      <w:r>
        <w:rPr>
          <w:sz w:val="28"/>
          <w:szCs w:val="28"/>
        </w:rPr>
        <w:t>а</w:t>
      </w:r>
      <w:r w:rsidRPr="00822FE4">
        <w:rPr>
          <w:sz w:val="28"/>
          <w:szCs w:val="28"/>
        </w:rPr>
        <w:t xml:space="preserve"> для  формирования  более прочных навыков решения качественных и количественных задач, усиления мотивации к изучению предмета органической химии. </w:t>
      </w:r>
      <w:r w:rsidRPr="00CE7AC4">
        <w:rPr>
          <w:sz w:val="28"/>
          <w:szCs w:val="28"/>
        </w:rPr>
        <w:t>Изучение курса поможет обучающимся раскрыть свойства широкого спектра веществ и материалов в связи с их использованием.</w:t>
      </w:r>
    </w:p>
    <w:p w:rsidR="00184E49" w:rsidRPr="00CE7AC4" w:rsidRDefault="00184E49" w:rsidP="00822F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цели курса:</w:t>
      </w:r>
    </w:p>
    <w:p w:rsidR="00184E49" w:rsidRPr="00CE7AC4" w:rsidRDefault="00184E49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помочь обучающимся усвоить базовый курс органической химии;</w:t>
      </w:r>
    </w:p>
    <w:p w:rsidR="00184E49" w:rsidRPr="00CE7AC4" w:rsidRDefault="00184E49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расширение и углубление знаний об органических веществах;</w:t>
      </w:r>
    </w:p>
    <w:p w:rsidR="00184E49" w:rsidRPr="00CE7AC4" w:rsidRDefault="00184E49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184E49" w:rsidRPr="00CE7AC4" w:rsidRDefault="00184E49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воспитание убеждённости в позитивной роли химии в жизни современного общества.</w:t>
      </w:r>
    </w:p>
    <w:p w:rsidR="00184E49" w:rsidRPr="00CE7AC4" w:rsidRDefault="00184E49" w:rsidP="00822F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 курса:</w:t>
      </w:r>
    </w:p>
    <w:p w:rsidR="00184E49" w:rsidRPr="00CE7AC4" w:rsidRDefault="00184E49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раскрыть более подробно содержание предмета органической химии;</w:t>
      </w:r>
    </w:p>
    <w:p w:rsidR="00184E49" w:rsidRPr="00CE7AC4" w:rsidRDefault="00184E49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показать практическое значение органических веществ для человека;</w:t>
      </w:r>
    </w:p>
    <w:p w:rsidR="00184E49" w:rsidRPr="00CE7AC4" w:rsidRDefault="00184E49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:rsidR="00184E49" w:rsidRPr="00CE7AC4" w:rsidRDefault="00184E49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раскрыть роль и перспективы химических знаний в решении экологических проблем</w:t>
      </w:r>
    </w:p>
    <w:p w:rsidR="00184E49" w:rsidRPr="00CE7AC4" w:rsidRDefault="00184E49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способности к самостоятельной работе;</w:t>
      </w:r>
    </w:p>
    <w:p w:rsidR="00184E49" w:rsidRPr="00CE7AC4" w:rsidRDefault="00184E49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и умения, необходимые в научно-исследовательской деятельности.</w:t>
      </w:r>
    </w:p>
    <w:p w:rsidR="00184E49" w:rsidRPr="00CE7AC4" w:rsidRDefault="00184E49" w:rsidP="00822FE4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E7AC4">
        <w:rPr>
          <w:rStyle w:val="c0"/>
          <w:color w:val="000000"/>
          <w:sz w:val="28"/>
          <w:szCs w:val="28"/>
        </w:rPr>
        <w:t xml:space="preserve">В программу </w:t>
      </w:r>
      <w:r>
        <w:rPr>
          <w:rStyle w:val="c0"/>
          <w:color w:val="000000"/>
          <w:sz w:val="28"/>
          <w:szCs w:val="28"/>
        </w:rPr>
        <w:t xml:space="preserve">внеурочной деятельности «Мир органических веществ» </w:t>
      </w:r>
      <w:r w:rsidRPr="00CE7AC4">
        <w:rPr>
          <w:rStyle w:val="c0"/>
          <w:color w:val="000000"/>
          <w:sz w:val="28"/>
          <w:szCs w:val="28"/>
        </w:rPr>
        <w:t>включена более глубокая информация о строении и свойствах важнейших органических веществ. Это позволит укрепить межпредметные связи (с общей химией, биологией, физикой), актуализировать знания о строении веществ, полученные в предыдущие годы, и расширить их на примере строения органических веществ.</w:t>
      </w:r>
      <w:r>
        <w:rPr>
          <w:rStyle w:val="c0"/>
          <w:color w:val="000000"/>
          <w:sz w:val="28"/>
          <w:szCs w:val="28"/>
        </w:rPr>
        <w:t xml:space="preserve"> П</w:t>
      </w:r>
      <w:r w:rsidRPr="00CE7AC4">
        <w:rPr>
          <w:rStyle w:val="c0"/>
          <w:color w:val="000000"/>
          <w:sz w:val="28"/>
          <w:szCs w:val="28"/>
        </w:rPr>
        <w:t>рои</w:t>
      </w:r>
      <w:r>
        <w:rPr>
          <w:rStyle w:val="c0"/>
          <w:color w:val="000000"/>
          <w:sz w:val="28"/>
          <w:szCs w:val="28"/>
        </w:rPr>
        <w:t>сходит</w:t>
      </w:r>
      <w:r w:rsidRPr="00CE7AC4">
        <w:rPr>
          <w:rStyle w:val="c0"/>
          <w:color w:val="000000"/>
          <w:sz w:val="28"/>
          <w:szCs w:val="28"/>
        </w:rPr>
        <w:t xml:space="preserve"> рассмотрени</w:t>
      </w:r>
      <w:r>
        <w:rPr>
          <w:rStyle w:val="c0"/>
          <w:color w:val="000000"/>
          <w:sz w:val="28"/>
          <w:szCs w:val="28"/>
        </w:rPr>
        <w:t>е</w:t>
      </w:r>
      <w:r w:rsidRPr="00CE7AC4">
        <w:rPr>
          <w:rStyle w:val="c0"/>
          <w:color w:val="000000"/>
          <w:sz w:val="28"/>
          <w:szCs w:val="28"/>
        </w:rPr>
        <w:t xml:space="preserve"> их специфического электронного строения, осмыслени</w:t>
      </w:r>
      <w:r>
        <w:rPr>
          <w:rStyle w:val="c0"/>
          <w:color w:val="000000"/>
          <w:sz w:val="28"/>
          <w:szCs w:val="28"/>
        </w:rPr>
        <w:t>е</w:t>
      </w:r>
      <w:r w:rsidRPr="00CE7AC4">
        <w:rPr>
          <w:rStyle w:val="c0"/>
          <w:color w:val="000000"/>
          <w:sz w:val="28"/>
          <w:szCs w:val="28"/>
        </w:rPr>
        <w:t xml:space="preserve"> сущности взаимного влияния атомов и группировок в молекулах органических веществ и взаимосвязи его с их свойствами. Таким образом, будет усилена и укрепится причинно-следственная взаимосвязь основополагающих понятий курса химии: «состав вещества», «строение вещества», «свойства вещества»</w:t>
      </w:r>
    </w:p>
    <w:p w:rsidR="00184E49" w:rsidRDefault="00184E49" w:rsidP="006F513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184E49" w:rsidRPr="00CE7AC4" w:rsidRDefault="00184E49" w:rsidP="006F513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E7AC4">
        <w:rPr>
          <w:rStyle w:val="c0"/>
          <w:color w:val="000000"/>
          <w:sz w:val="28"/>
          <w:szCs w:val="28"/>
        </w:rPr>
        <w:t>Использование укрупнённых дидактических единиц – матриц, рабочих схем, которые не предлага</w:t>
      </w:r>
      <w:r>
        <w:rPr>
          <w:rStyle w:val="c0"/>
          <w:color w:val="000000"/>
          <w:sz w:val="28"/>
          <w:szCs w:val="28"/>
        </w:rPr>
        <w:t>ю</w:t>
      </w:r>
      <w:r w:rsidRPr="00CE7AC4">
        <w:rPr>
          <w:rStyle w:val="c0"/>
          <w:color w:val="000000"/>
          <w:sz w:val="28"/>
          <w:szCs w:val="28"/>
        </w:rPr>
        <w:t>тся в готовом виде, а составляются по ходу совместной деятельности учителя и учеников, позволит выявить взаимосвязь элементов знаний и более продуктивно организовать их усвоение.</w:t>
      </w:r>
    </w:p>
    <w:p w:rsidR="00184E49" w:rsidRPr="00CE7AC4" w:rsidRDefault="00184E49" w:rsidP="006F51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C4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ему, дополняет и углубляет изучаемый материал.  Это даёт возможность постоянно и последовательно увязывать учебный материал курса с основным курсом, а обучающимся получать более прочные знания по предмету.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Данная программа</w:t>
      </w:r>
      <w:r w:rsidRPr="00CE7AC4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обучающихся.</w:t>
      </w:r>
    </w:p>
    <w:p w:rsidR="00184E49" w:rsidRDefault="00184E49" w:rsidP="006F5139">
      <w:pPr>
        <w:pStyle w:val="NormalWeb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E7AC4">
        <w:rPr>
          <w:sz w:val="28"/>
          <w:szCs w:val="28"/>
        </w:rPr>
        <w:t>В данно</w:t>
      </w:r>
      <w:r>
        <w:rPr>
          <w:sz w:val="28"/>
          <w:szCs w:val="28"/>
        </w:rPr>
        <w:t>йпрограмме</w:t>
      </w:r>
      <w:r w:rsidRPr="00CE7AC4">
        <w:rPr>
          <w:sz w:val="28"/>
          <w:szCs w:val="28"/>
        </w:rPr>
        <w:t xml:space="preserve"> более подробно рассматриваются вопросы генетической связи веществ, свойства и применение, расширены сведения об изомерии,</w:t>
      </w:r>
      <w:r>
        <w:rPr>
          <w:sz w:val="28"/>
          <w:szCs w:val="28"/>
        </w:rPr>
        <w:t xml:space="preserve"> гибридизации, исторической номенклатуре, </w:t>
      </w:r>
      <w:r w:rsidRPr="00CE7AC4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>решения задач и генетических цепочек  по органической химии различного типа,</w:t>
      </w:r>
      <w:r w:rsidRPr="00CE7AC4">
        <w:rPr>
          <w:sz w:val="28"/>
          <w:szCs w:val="28"/>
        </w:rPr>
        <w:t xml:space="preserve"> что даст возможность лучше усвоить теоретические понятия</w:t>
      </w:r>
      <w:r>
        <w:rPr>
          <w:sz w:val="28"/>
          <w:szCs w:val="28"/>
        </w:rPr>
        <w:t xml:space="preserve"> и отработать их на практике.</w:t>
      </w:r>
    </w:p>
    <w:p w:rsidR="00184E49" w:rsidRDefault="00184E49" w:rsidP="00D3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E49" w:rsidRDefault="00184E49" w:rsidP="00D3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>Планируемые   результаты обучения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84E49" w:rsidRPr="00D3063F" w:rsidRDefault="00184E49" w:rsidP="00D3063F">
      <w:pPr>
        <w:pStyle w:val="Default"/>
        <w:spacing w:line="276" w:lineRule="auto"/>
        <w:jc w:val="both"/>
        <w:rPr>
          <w:sz w:val="28"/>
          <w:szCs w:val="28"/>
        </w:rPr>
      </w:pPr>
      <w:r w:rsidRPr="00D3063F">
        <w:rPr>
          <w:sz w:val="28"/>
          <w:szCs w:val="28"/>
        </w:rPr>
        <w:t>– неприятие вредных привычек: курения, употребления алкоголя, наркотиков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E49" w:rsidRPr="00D3063F" w:rsidRDefault="00184E49" w:rsidP="00D306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063F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1.Регулятивные универсальные учебные действия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84E49" w:rsidRPr="00D3063F" w:rsidRDefault="00184E49" w:rsidP="00D3063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84E49" w:rsidRPr="00D3063F" w:rsidRDefault="00184E49" w:rsidP="00D3063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3063F">
        <w:rPr>
          <w:b/>
          <w:bCs/>
          <w:color w:val="auto"/>
          <w:sz w:val="28"/>
          <w:szCs w:val="28"/>
        </w:rPr>
        <w:t>Планируемые предметные результаты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 базовом уровне научится: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демонстрировать на примерах взаимосвязь между химией и другими естественными науками;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раскрывать на примерах положения теории химического строения А.М. Бутлерова;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184E49" w:rsidRPr="00D3063F" w:rsidRDefault="00184E49" w:rsidP="00D3063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приводить примеры гидролиза солей в повседневной жизни человека;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корректности в целях выявления ошибочных суждений и формирования собственной позиции;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</w:t>
      </w:r>
      <w:r w:rsidRPr="00D3063F">
        <w:rPr>
          <w:rFonts w:ascii="Times New Roman" w:hAnsi="Times New Roman" w:cs="Times New Roman"/>
          <w:i/>
          <w:iCs/>
          <w:sz w:val="28"/>
          <w:szCs w:val="28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</w:t>
      </w:r>
      <w:r w:rsidRPr="00D3063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</w:t>
      </w:r>
      <w:r w:rsidRPr="00D3063F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природу и способы образования химической связи: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i/>
          <w:iCs/>
          <w:sz w:val="28"/>
          <w:szCs w:val="28"/>
        </w:rPr>
        <w:t xml:space="preserve">ковалентной (полярной, неполярной), ионной, металлической, водородной – с целью определения химической активности веществ; </w:t>
      </w:r>
    </w:p>
    <w:p w:rsidR="00184E49" w:rsidRPr="00D3063F" w:rsidRDefault="00184E49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</w:t>
      </w:r>
      <w:r w:rsidRPr="00D3063F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184E49" w:rsidRPr="00D3063F" w:rsidRDefault="00184E49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 xml:space="preserve">– </w:t>
      </w:r>
      <w:r w:rsidRPr="00D3063F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184E49" w:rsidRPr="00D3063F" w:rsidRDefault="00184E49" w:rsidP="00D3063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Pr="00754068" w:rsidRDefault="00184E49" w:rsidP="00273267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7540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184E49" w:rsidRPr="00754068" w:rsidRDefault="00184E49" w:rsidP="00273267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7540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ОРГАНИЧЕСКИХ ВЕЩЕСТВ»</w:t>
      </w:r>
    </w:p>
    <w:p w:rsidR="00184E49" w:rsidRPr="00754068" w:rsidRDefault="00184E49" w:rsidP="00273267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1. Строение и классификация органических соединений (2 ч)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Классификация органических соединений по строению «углеродного скелета»: ациклические (алканы, алкены, алкины, алкадиены), карбо-циклические (циклоалканы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2. Углеводороды (1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Происхождение природных источников углеводородов. Риформинг, алкилирование и ароматизация нефтепродуктов.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Алканы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Строение(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гибридизация). Промышленные способы получения: крекинг алканов, фракционная перегонка нефти. Лабораторные способы получения алканов: синтез Вюрца, декарбоксилирование солей карбоновых кислот, гидролиз карбида алюминия. Реакции замещения. Горение алканов в различных условиях. Термическое разложение алканов. Изомеризация алканов. Применение алканов. Механизм реакции радикального замещения, его стадии. 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Циклоалканы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Понятие о циклоалканах и их свойствах. Гомологический ряд и общая формула циклоалканов. Напряжение цикла в С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С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конформации С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Изомерия циклоалканов (по «углеродному скелету», цис-, транс-, межклассовая). Химические свойства циклоалканов: горение, разложение, радикальное замещение, изомеризация. Особые свойства циклопропана, циклобутана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Алкены.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Получение этиленовых углеводородов из алканов, галогеналканов и спиртов. Поляризация π-связи в молекулах алкенов на примере пропена. Понятие об индуктивном (+I) эффекте на примере молекулы пропена. Реакции присоединения (галогенирование, гидрогалогенирование, гидратация, гидрирование). Реакции окисления и полимеризации алкенов. Применение алкенов на основе их свойств. Механизм реакции электрофильного присоединения к алкенам. Окисление алкенов в «мягких» и «жестких» условиях.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Алкины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Реакции присоединения: галогенирование, гидрогагогенирование, гидратация (реакция Кучерова) гидрирование. Тримеризация ацетилена в бензол. Применение алкинов. Окисление алкинов. Особые свойства терминальных алкинов.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Алкадиены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Взаимное расположение π-cвязей в молекулах алкадиенов: кумулированное, сопряженное, изолированное. Особенности строения сопряженных алкадиенов, их получение. 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 В. Лебедева. Особенности реакций присоединения к алкадиенам с сопряженными π-связями.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Арены.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Бензол как представитель аренов. Строение молекулы бензола. Сопряжение л-связей. Изомерия и номенклатура аренов, их получение. Гомологи; бензола. Влияние боковой цепи на электронную плотность сопряженного 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алкилирование.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электрофильного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B7154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 реакциях замещения с участием толуола. Ориентанты I и II рода в реакциях замещения с участием аренов. Реакции боковых цепей алкилбензолов.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Расчетные задачи.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Разделение смеси бензин — вода с помощью делительной воронки.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Восстановление оксида меди (II) парафином.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Шаростержневые и объемные модели молекул структурных и пространственных изомеров ал-кенов. Объемные модели молекул алкенов. Полу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чение этена из этанола. Обесцвечивание этеном бромной воды. Обесцвечивание этеном раствора перманганата калия. Горение этена.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ацетилена из карбида кальция. Физические свойства. Взаимодействие ацетилена с бромной водой. Взаимодействий ацетилена с раствором перманганата калия. Горение ацетилена. Взаимодействие ацетилена с раствором соли меди или серебра.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(шаростержневые и объемные) молекул алкадиенов с различным взаимным расположением π-связей. Деполимеризация каучука. Модели (шаростержневые и объемные) молекул алкадиенов с различным взаимным расположением π-связей. Коагуляция млечного сока каучуконосов (молочая, одуванчиков или фикуса).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Шаростержневые модели молекул циклоалканов и алкенов. Отношение циклогексана к раствору перманганата калия и бромной воде.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Шаростержневые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иода)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3. Спирты и фенолы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Спирты.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 Сравнение реакций горения этилового и пропилового спиртов. Сравнение скоростей взаимодействия натрия с этанолом, пропанолом-2, глицерином. Получение простого эфира. Получение сложного эфира. Получение этена из этанола. 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свойств многоатомных спиртов. Качественная реакция на многоатомные спирты.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Фенолы.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Фенол, его физические свойства и получение. 'Химические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Электрофильное замещение в бензольном кольце.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Расчетные задачи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Вычисления по термохимическим уравнениям.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4. Альдегиды. Кетоны (4ч)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Строение молекул альдегидов и кетонов, их изомерия и номенклатура. Особенности строения карбонильной группы.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циановодорода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метилкетоны.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5. Карбоновые кислоты, сложные эфиры и жиры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Карбоновые кислоты.</w:t>
      </w: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Влияние углеводородного радикала на силу карбоновой кислоты. Химические свойства непредельных карбоновых кислот, обусловленные наличием π-связи в молекуле. Реакции электрофильного замещения с участием бензойной кислоты.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184E49" w:rsidRDefault="00184E49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Жиры. Свойства жиров. Омыление жиров, получение мыла.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физическими свойствами некоторых карбоновых кислот: муравьиной, уксусной, пропионовой, масляной, щавелевой, лимонной, олеиновой, стеариновой, бензойной.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молярности. Получение приятно пахнущего сложного эфира. Отношение к бромной воде и раствору перманганата калия предельной и непредельной карбоновых кислот. Шаростержневые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6. Углеводы (3ч).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Моносахариды. Глюкоза.Взаимодействие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Фруктоза как изомер глюкозы. Взаимодействие сахарозы с гидроксидом меди (II). Получение сахарата кальция и выделение сахарозы из раствора сахарата кальция. Реакция «серебряного зеркала» для глюкозы. Взаимодействие глюкозы с фуксинсернистой кислотой. Отношение растворов сахарозы и мальтозы (лактозы) к гидроксиду меди (II) при нагревании. Сравнение строения молекул и химических свойств глюкозы и фруктозы. Дисахариды. 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Полисахариды. Гидролиз полисахаридов. Ознакомление с физическими свойствами целлюлозы и крахмала. Набухание целлюлозы и крахмала в воде. Получение нитрата целлюлозы. Качественная реакция на крахмал.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 7. Азотсодержащие органические соединения (4ч)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Амины. Состав и строение аминов. Алифатические амины. Анилин. Получение аминов: алкилирование аммиака, восстановление нитросоединений (реакция Зинина).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Аминокислоты и белки. Изомерия аминокислот. Образование внутримолекулярных солей (биполярного иона). Реакция поликонденсации аминокислот. Синтетические волокна (капрон, энант и др.).</w:t>
      </w:r>
    </w:p>
    <w:p w:rsidR="00184E49" w:rsidRPr="00B7154D" w:rsidRDefault="00184E49" w:rsidP="00273267">
      <w:pPr>
        <w:shd w:val="clear" w:color="auto" w:fill="FFFFFF"/>
        <w:spacing w:before="100" w:beforeAutospacing="1" w:after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Белки. Химические свойства белков: горение, денатурация, гидролиз, качественные (цветные) реакции.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трансгенных форм растений и животных; лекарств и препаратов, изготовленных с помощью генной инженерии.</w:t>
      </w:r>
    </w:p>
    <w:p w:rsidR="00184E49" w:rsidRPr="00B7154D" w:rsidRDefault="00184E49" w:rsidP="002732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Проектные работы.</w:t>
      </w:r>
    </w:p>
    <w:p w:rsidR="00184E49" w:rsidRPr="00B7154D" w:rsidRDefault="00184E49" w:rsidP="0027326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lang w:eastAsia="ru-RU"/>
        </w:rPr>
        <w:t>Действие этанола на белковые вещества.</w:t>
      </w:r>
    </w:p>
    <w:p w:rsidR="00184E49" w:rsidRPr="00B7154D" w:rsidRDefault="00184E49" w:rsidP="0027326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lang w:eastAsia="ru-RU"/>
        </w:rPr>
        <w:t>Действие фенола на экологическое равновесие в экосистемах.</w:t>
      </w:r>
    </w:p>
    <w:p w:rsidR="00184E49" w:rsidRPr="00B7154D" w:rsidRDefault="00184E49" w:rsidP="0027326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lang w:eastAsia="ru-RU"/>
        </w:rPr>
        <w:t>Генетическая роль нуклеиновых кислот. Генные мутации.</w:t>
      </w:r>
    </w:p>
    <w:p w:rsidR="00184E49" w:rsidRPr="00B7154D" w:rsidRDefault="00184E49" w:rsidP="0027326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lang w:eastAsia="ru-RU"/>
        </w:rPr>
        <w:t>Загрязнения атмосферы.</w:t>
      </w:r>
    </w:p>
    <w:p w:rsidR="00184E49" w:rsidRPr="00B7154D" w:rsidRDefault="00184E49" w:rsidP="0027326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lang w:eastAsia="ru-RU"/>
        </w:rPr>
        <w:t>Пластмассы загрязняют океан.</w:t>
      </w:r>
    </w:p>
    <w:p w:rsidR="00184E49" w:rsidRPr="00B7154D" w:rsidRDefault="00184E49" w:rsidP="0027326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54D">
        <w:rPr>
          <w:rFonts w:ascii="Times New Roman" w:hAnsi="Times New Roman" w:cs="Times New Roman"/>
          <w:sz w:val="28"/>
          <w:szCs w:val="28"/>
          <w:lang w:eastAsia="ru-RU"/>
        </w:rPr>
        <w:t>Влияние СМС на водную экосистему.</w:t>
      </w: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9" w:rsidRPr="00633682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3682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63368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184E49" w:rsidRPr="00633682" w:rsidRDefault="00184E49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309"/>
        <w:gridCol w:w="3063"/>
      </w:tblGrid>
      <w:tr w:rsidR="00184E49" w:rsidRPr="00633682">
        <w:trPr>
          <w:trHeight w:val="694"/>
        </w:trPr>
        <w:tc>
          <w:tcPr>
            <w:tcW w:w="817" w:type="dxa"/>
          </w:tcPr>
          <w:p w:rsidR="00184E49" w:rsidRPr="00032605" w:rsidRDefault="00184E49" w:rsidP="00032605">
            <w:pPr>
              <w:spacing w:before="60"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4E49" w:rsidRPr="00032605" w:rsidRDefault="00184E49" w:rsidP="00032605">
            <w:pPr>
              <w:spacing w:before="60"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pacing w:before="60"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84E49" w:rsidRPr="00633682">
        <w:trPr>
          <w:trHeight w:val="46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классификация органических соединений 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E49" w:rsidRPr="00633682">
        <w:trPr>
          <w:trHeight w:val="374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Углеводороды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4E49" w:rsidRPr="00633682">
        <w:trPr>
          <w:trHeight w:val="46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Спирты и фенолы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E49" w:rsidRPr="00633682">
        <w:trPr>
          <w:trHeight w:val="675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Альдегиды. Кетоны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E49" w:rsidRPr="00633682">
        <w:trPr>
          <w:trHeight w:val="675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Карбоновые кислоты, сложные эфиры и жиры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E49" w:rsidRPr="00633682">
        <w:trPr>
          <w:trHeight w:val="675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E49" w:rsidRPr="00633682">
        <w:trPr>
          <w:trHeight w:val="675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E49" w:rsidRPr="00633682">
        <w:trPr>
          <w:trHeight w:val="46"/>
        </w:trPr>
        <w:tc>
          <w:tcPr>
            <w:tcW w:w="817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Итого:</w:t>
            </w:r>
          </w:p>
        </w:tc>
        <w:tc>
          <w:tcPr>
            <w:tcW w:w="3063" w:type="dxa"/>
          </w:tcPr>
          <w:p w:rsidR="00184E49" w:rsidRPr="00032605" w:rsidRDefault="00184E49" w:rsidP="00032605">
            <w:pPr>
              <w:snapToGrid w:val="0"/>
              <w:spacing w:before="60"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0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BB3749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4325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к программе внеурочной деятельности  </w:t>
      </w: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«Мир органических веществ» </w:t>
      </w: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обучающихся 10 классов</w:t>
      </w: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633682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E49" w:rsidRDefault="00184E49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критерии оценки проекта учащихся</w:t>
      </w: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0B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проект целесообразно оценивать по следующим критериям: </w:t>
      </w:r>
    </w:p>
    <w:p w:rsidR="00184E49" w:rsidRPr="00E8440B" w:rsidRDefault="00184E49" w:rsidP="00E8440B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eastAsia="en-US"/>
        </w:rPr>
      </w:pPr>
      <w:r w:rsidRPr="00E8440B">
        <w:rPr>
          <w:b/>
          <w:bCs/>
          <w:i/>
          <w:iCs/>
          <w:sz w:val="28"/>
          <w:szCs w:val="28"/>
          <w:lang w:eastAsia="en-US"/>
        </w:rPr>
        <w:t>1.Способность к самостоятельному приобретению знаний и решению проблем,</w:t>
      </w:r>
      <w:r w:rsidRPr="00E8440B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E8440B">
        <w:rPr>
          <w:color w:val="000000"/>
          <w:sz w:val="28"/>
          <w:szCs w:val="28"/>
          <w:lang w:eastAsia="en-US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</w:t>
      </w: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0B">
        <w:rPr>
          <w:rFonts w:ascii="Times New Roman" w:hAnsi="Times New Roman" w:cs="Times New Roman"/>
          <w:color w:val="000000"/>
          <w:sz w:val="28"/>
          <w:szCs w:val="28"/>
        </w:rPr>
        <w:t>макета, объекта, творческого решения и т. п. Данный критерий в целом включает оценку сформированности познавательных учеб</w:t>
      </w:r>
      <w:r w:rsidRPr="00E8440B">
        <w:rPr>
          <w:rFonts w:ascii="Times New Roman" w:hAnsi="Times New Roman" w:cs="Times New Roman"/>
          <w:sz w:val="28"/>
          <w:szCs w:val="28"/>
        </w:rPr>
        <w:t xml:space="preserve">ных действий. </w:t>
      </w: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Сформированность предметных знаний и способов действий</w:t>
      </w:r>
      <w:r w:rsidRPr="00E8440B">
        <w:rPr>
          <w:rFonts w:ascii="Times New Roman" w:hAnsi="Times New Roman" w:cs="Times New Roman"/>
          <w:sz w:val="28"/>
          <w:szCs w:val="28"/>
        </w:rPr>
        <w:t xml:space="preserve">, проявляющаяся в умении раскрыть содержание работы, грамотно и обоснованно в соответствии с рассматриваемой проблемой/темой </w:t>
      </w:r>
      <w:r w:rsidRPr="00E8440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имеющиеся знания и способы действий. </w:t>
      </w: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Сформированность регулятивных действий</w:t>
      </w:r>
      <w:r w:rsidRPr="00E8440B">
        <w:rPr>
          <w:rFonts w:ascii="Times New Roman" w:hAnsi="Times New Roman" w:cs="Times New Roman"/>
          <w:color w:val="000000"/>
          <w:sz w:val="28"/>
          <w:szCs w:val="28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184E49" w:rsidRPr="00E8440B" w:rsidRDefault="00184E49" w:rsidP="00E8440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E84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Сформированность коммуникативных действий, </w:t>
      </w:r>
      <w:r w:rsidRPr="00E8440B">
        <w:rPr>
          <w:rFonts w:ascii="Times New Roman" w:hAnsi="Times New Roman" w:cs="Times New Roman"/>
          <w:color w:val="000000"/>
          <w:sz w:val="28"/>
          <w:szCs w:val="28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184E49" w:rsidRPr="00E8440B" w:rsidRDefault="00184E49" w:rsidP="00CC60E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0B">
        <w:rPr>
          <w:rFonts w:ascii="Times New Roman" w:hAnsi="Times New Roman" w:cs="Times New Roman"/>
          <w:b/>
          <w:sz w:val="24"/>
          <w:szCs w:val="24"/>
        </w:rPr>
        <w:t>Примерный оценочный лист проектной работы учащегося ОУ</w:t>
      </w:r>
    </w:p>
    <w:p w:rsidR="00184E49" w:rsidRPr="00E8440B" w:rsidRDefault="00184E49" w:rsidP="00CC60E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1"/>
        <w:gridCol w:w="17"/>
        <w:gridCol w:w="5672"/>
        <w:gridCol w:w="1280"/>
        <w:gridCol w:w="14"/>
      </w:tblGrid>
      <w:tr w:rsidR="00184E49" w:rsidRPr="00E8440B">
        <w:trPr>
          <w:trHeight w:val="795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сформированности навыков </w:t>
            </w:r>
          </w:p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деятельности 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баллов </w:t>
            </w:r>
          </w:p>
        </w:tc>
      </w:tr>
      <w:tr w:rsidR="00184E49" w:rsidRPr="00E8440B">
        <w:trPr>
          <w:trHeight w:val="902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приобретение знаний и решение проблем </w:t>
            </w: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целом свидетельствует о способности самостоятельно с опорой на помощь руководителя ставить проблему и находить пути её решения. В ходе работы над проектом продемонстрирована способность приобретать новые знания, достигать более глубокого понимания изученного. 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84E49" w:rsidRPr="00E8440B">
        <w:trPr>
          <w:trHeight w:val="415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в целом свидетельствует о способности самостоятельно ставить проблему и находить пути её решения. В ходе работы над проектом продемонстрировано свободное владение логическими операциями, навыками критического мышления, умение самостоятельно мыслить, формулировать выводы, обосновывать и реализовывать принятое решение. Учащимся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84E49" w:rsidRPr="00E8440B">
        <w:trPr>
          <w:trHeight w:val="1060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Повышенный высокий 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в целом свидетельствует о способности самостоятельно ставить проблему и находить пути её решения. В ходе работы над проектом продемонстрировано свободное владение логическими операциями, навыками критического мышления; умение самостоятельно мыслить, формулировать выводы, обосновывать, реализовывать и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84E49" w:rsidRPr="00E8440B">
        <w:trPr>
          <w:trHeight w:val="427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предмета </w:t>
            </w: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Базовый - 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ошибки. 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84E49" w:rsidRPr="00E8440B">
        <w:trPr>
          <w:trHeight w:val="744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проблемой(темой) использовал имеющиеся знания и способы действий.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84E49" w:rsidRPr="00E8440B">
        <w:trPr>
          <w:trHeight w:val="743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Повышенный высокий 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Продемонстрировано свободное владение предметом проектной деятельности. Ошибки отсутствуют. Автор продемонстрировал глубокие знания, выходящие за рамки школьной программы.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84E49" w:rsidRPr="00E8440B">
        <w:trPr>
          <w:trHeight w:val="902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 действия </w:t>
            </w: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 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84E49" w:rsidRPr="00E8440B">
        <w:trPr>
          <w:trHeight w:val="585"/>
        </w:trPr>
        <w:tc>
          <w:tcPr>
            <w:tcW w:w="2361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самостоятельно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84E49" w:rsidRPr="00E8440B">
        <w:trPr>
          <w:trHeight w:val="1220"/>
        </w:trPr>
        <w:tc>
          <w:tcPr>
            <w:tcW w:w="2361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Повышенный высокий 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 самостоятельно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84E49" w:rsidRPr="00E8440B">
        <w:trPr>
          <w:trHeight w:val="584"/>
        </w:trPr>
        <w:tc>
          <w:tcPr>
            <w:tcW w:w="2378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567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Базовый 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</w:tc>
        <w:tc>
          <w:tcPr>
            <w:tcW w:w="1294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84E49" w:rsidRPr="00E8440B">
        <w:trPr>
          <w:gridAfter w:val="1"/>
          <w:wAfter w:w="14" w:type="dxa"/>
          <w:trHeight w:val="744"/>
        </w:trPr>
        <w:tc>
          <w:tcPr>
            <w:tcW w:w="2376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некоторый интерес. Автор свободно отвечает на вопросы.</w:t>
            </w:r>
          </w:p>
        </w:tc>
        <w:tc>
          <w:tcPr>
            <w:tcW w:w="128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84E49" w:rsidRPr="00E8440B">
        <w:trPr>
          <w:gridAfter w:val="1"/>
          <w:wAfter w:w="14" w:type="dxa"/>
          <w:trHeight w:val="1061"/>
        </w:trPr>
        <w:tc>
          <w:tcPr>
            <w:tcW w:w="2376" w:type="dxa"/>
            <w:gridSpan w:val="2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Повышенный высокий </w:t>
            </w: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 ясно определена и пояснена. Текст/сообщение хорошо структурированы. Все мысли выражены ясно, логично, последовательно, аргументировано. Автор владеет культурой общения с аудиторией. Работа/сообщение вызывает большой интерес. Автор свободно и аргументировано отвечает на вопросы.</w:t>
            </w:r>
          </w:p>
        </w:tc>
        <w:tc>
          <w:tcPr>
            <w:tcW w:w="1280" w:type="dxa"/>
          </w:tcPr>
          <w:p w:rsidR="00184E49" w:rsidRPr="00032605" w:rsidRDefault="00184E49" w:rsidP="0003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184E49" w:rsidRDefault="00184E49" w:rsidP="00CC6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49" w:rsidRPr="00E8440B" w:rsidRDefault="00184E49" w:rsidP="00CC6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40B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выставления отметки: 4-6 баллов – «удовлетворительно» </w:t>
      </w:r>
    </w:p>
    <w:p w:rsidR="00184E49" w:rsidRDefault="00184E49" w:rsidP="00E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E8440B">
        <w:rPr>
          <w:rFonts w:ascii="Times New Roman" w:hAnsi="Times New Roman" w:cs="Times New Roman"/>
          <w:color w:val="000000"/>
          <w:sz w:val="24"/>
          <w:szCs w:val="24"/>
        </w:rPr>
        <w:t xml:space="preserve">7-9 баллов – «хорошо», </w:t>
      </w:r>
    </w:p>
    <w:p w:rsidR="00184E49" w:rsidRDefault="00184E49" w:rsidP="00E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E8440B">
        <w:rPr>
          <w:rFonts w:ascii="Times New Roman" w:hAnsi="Times New Roman" w:cs="Times New Roman"/>
          <w:color w:val="000000"/>
          <w:sz w:val="24"/>
          <w:szCs w:val="24"/>
        </w:rPr>
        <w:t>10-12баллов – «отлично».</w:t>
      </w:r>
    </w:p>
    <w:p w:rsidR="00184E49" w:rsidRPr="00E8440B" w:rsidRDefault="00184E49" w:rsidP="00E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Pr="00C72A53" w:rsidRDefault="00184E49" w:rsidP="00217DB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2A53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184E49" w:rsidRPr="00122984" w:rsidRDefault="00184E49" w:rsidP="00217DB9">
      <w:pPr>
        <w:pStyle w:val="NoSpacing"/>
        <w:numPr>
          <w:ilvl w:val="0"/>
          <w:numId w:val="17"/>
        </w:numPr>
        <w:ind w:left="0" w:firstLine="142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>Исаев Д.С. Об организации практикумов исследовательского характера [Текст]//Химия в школе. – 2001. – № 9. – С. 53–58.</w:t>
      </w:r>
    </w:p>
    <w:p w:rsidR="00184E49" w:rsidRPr="00122984" w:rsidRDefault="00184E49" w:rsidP="00217DB9">
      <w:pPr>
        <w:pStyle w:val="NoSpacing"/>
        <w:numPr>
          <w:ilvl w:val="0"/>
          <w:numId w:val="17"/>
        </w:numPr>
        <w:ind w:left="0" w:firstLine="142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 xml:space="preserve">Исаев Д.С. Практические работы исследовательского характера по органической химии [Текст]: Учебное пособие для учащихся </w:t>
      </w:r>
      <w:r>
        <w:rPr>
          <w:rFonts w:ascii="Times New Roman" w:hAnsi="Times New Roman"/>
          <w:sz w:val="28"/>
          <w:szCs w:val="28"/>
        </w:rPr>
        <w:t>10</w:t>
      </w:r>
      <w:r w:rsidRPr="00122984">
        <w:rPr>
          <w:rFonts w:ascii="Times New Roman" w:hAnsi="Times New Roman"/>
          <w:sz w:val="28"/>
          <w:szCs w:val="28"/>
        </w:rPr>
        <w:t>-х классов. – Тверь: Твер. гос. ун-т, 2001. – 56 с.</w:t>
      </w:r>
    </w:p>
    <w:p w:rsidR="00184E49" w:rsidRDefault="00184E49" w:rsidP="00217DB9">
      <w:pPr>
        <w:pStyle w:val="NoSpacing"/>
        <w:numPr>
          <w:ilvl w:val="0"/>
          <w:numId w:val="17"/>
        </w:numPr>
        <w:ind w:left="0" w:firstLine="142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 xml:space="preserve">Исаев Д.С. Анализ загрязненности воды [Текст]//Химия в школе. – 2001. – № 2. – С.77–78. </w:t>
      </w:r>
    </w:p>
    <w:p w:rsidR="00184E49" w:rsidRPr="00122984" w:rsidRDefault="00184E49" w:rsidP="00217DB9">
      <w:pPr>
        <w:pStyle w:val="NoSpacing"/>
        <w:numPr>
          <w:ilvl w:val="0"/>
          <w:numId w:val="17"/>
        </w:numPr>
        <w:ind w:left="0" w:firstLine="142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>Войтович В.А. Химия в быту.-  М.: Знание, 1980.</w:t>
      </w:r>
    </w:p>
    <w:p w:rsidR="00184E49" w:rsidRDefault="00184E49" w:rsidP="00217DB9">
      <w:pPr>
        <w:pStyle w:val="NoSpacing"/>
        <w:numPr>
          <w:ilvl w:val="0"/>
          <w:numId w:val="17"/>
        </w:numPr>
        <w:ind w:left="0" w:firstLine="142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>Урок окончен – занятия продолжаются [Текст]: Внеклассная работа по хими / Э.Г. Злотников и др. – М., 1992.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217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84E49" w:rsidRPr="00217DB9" w:rsidRDefault="00184E49" w:rsidP="00217DB9">
      <w:pPr>
        <w:pStyle w:val="NoSpacing"/>
        <w:numPr>
          <w:ilvl w:val="0"/>
          <w:numId w:val="17"/>
        </w:numPr>
        <w:ind w:left="0" w:firstLine="142"/>
        <w:rPr>
          <w:rFonts w:ascii="Times New Roman" w:hAnsi="Times New Roman"/>
          <w:sz w:val="28"/>
          <w:szCs w:val="28"/>
        </w:rPr>
      </w:pPr>
      <w:r w:rsidRPr="00217DB9">
        <w:rPr>
          <w:rFonts w:ascii="Times New Roman" w:hAnsi="Times New Roman"/>
          <w:sz w:val="28"/>
          <w:szCs w:val="28"/>
        </w:rPr>
        <w:t>Кукушкин Ю.Н. Химия вокруг нас. – М.: Высшая школа, 1992.</w:t>
      </w:r>
    </w:p>
    <w:p w:rsidR="00184E49" w:rsidRPr="00341DE6" w:rsidRDefault="00184E49" w:rsidP="00217D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41DE6">
        <w:rPr>
          <w:rFonts w:ascii="Times New Roman" w:hAnsi="Times New Roman" w:cs="Times New Roman"/>
          <w:sz w:val="28"/>
          <w:szCs w:val="28"/>
        </w:rPr>
        <w:t>Конарев Б.Н. Любознательным о химии. Органическая химия. - М.:</w:t>
      </w:r>
    </w:p>
    <w:p w:rsidR="00184E49" w:rsidRPr="00341DE6" w:rsidRDefault="00184E49" w:rsidP="00217DB9">
      <w:pPr>
        <w:pStyle w:val="NoSpacing"/>
        <w:ind w:left="142"/>
        <w:rPr>
          <w:rFonts w:ascii="Times New Roman" w:hAnsi="Times New Roman"/>
          <w:sz w:val="28"/>
          <w:szCs w:val="28"/>
        </w:rPr>
      </w:pPr>
      <w:r w:rsidRPr="00341DE6">
        <w:rPr>
          <w:rFonts w:ascii="Times New Roman" w:hAnsi="Times New Roman"/>
          <w:sz w:val="28"/>
          <w:szCs w:val="28"/>
        </w:rPr>
        <w:t>Просвещение, 1989.</w:t>
      </w:r>
    </w:p>
    <w:p w:rsidR="00184E49" w:rsidRPr="00341DE6" w:rsidRDefault="00184E49" w:rsidP="00217DB9">
      <w:pPr>
        <w:pStyle w:val="NoSpacing"/>
        <w:ind w:left="142"/>
        <w:rPr>
          <w:rFonts w:ascii="Times New Roman" w:hAnsi="Times New Roman"/>
          <w:sz w:val="28"/>
          <w:szCs w:val="28"/>
        </w:rPr>
      </w:pPr>
    </w:p>
    <w:p w:rsidR="00184E49" w:rsidRPr="00371AA0" w:rsidRDefault="00184E49" w:rsidP="00217DB9">
      <w:pPr>
        <w:pStyle w:val="NormalWeb"/>
        <w:ind w:left="142"/>
        <w:jc w:val="center"/>
        <w:rPr>
          <w:b/>
          <w:sz w:val="28"/>
          <w:szCs w:val="28"/>
        </w:rPr>
      </w:pPr>
      <w:r w:rsidRPr="00371AA0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учащихся</w:t>
      </w:r>
    </w:p>
    <w:p w:rsidR="00184E49" w:rsidRPr="00371AA0" w:rsidRDefault="00184E49" w:rsidP="00217D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71AA0">
        <w:rPr>
          <w:rFonts w:ascii="Times New Roman" w:hAnsi="Times New Roman"/>
          <w:sz w:val="28"/>
          <w:szCs w:val="28"/>
        </w:rPr>
        <w:t>Занимательные задания и эффектные опыты по химии. Б.Д.Степин, Л.Ю.Аликберова. «ДРОФА», М., 2002</w:t>
      </w:r>
    </w:p>
    <w:p w:rsidR="00184E49" w:rsidRPr="00371AA0" w:rsidRDefault="00184E49" w:rsidP="00217D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71AA0">
        <w:rPr>
          <w:rFonts w:ascii="Times New Roman" w:hAnsi="Times New Roman"/>
          <w:sz w:val="28"/>
          <w:szCs w:val="28"/>
        </w:rPr>
        <w:t>Книга по химии для домашнего чтения. Б.Д.Степин, Л.Ю.Аликберова. «ХИМИЯ», М., 1995</w:t>
      </w:r>
    </w:p>
    <w:p w:rsidR="00184E49" w:rsidRPr="00371AA0" w:rsidRDefault="00184E49" w:rsidP="00217D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71AA0">
        <w:rPr>
          <w:rFonts w:ascii="Times New Roman" w:hAnsi="Times New Roman"/>
          <w:sz w:val="28"/>
          <w:szCs w:val="28"/>
        </w:rPr>
        <w:t>Занимательные опыты по химии. В.Н.Алексинский. «ПРОСВЕЩЕНИЕ», М., 1995</w:t>
      </w:r>
    </w:p>
    <w:p w:rsidR="00184E49" w:rsidRDefault="00184E49" w:rsidP="00217DB9">
      <w:pPr>
        <w:pStyle w:val="ListParagraph"/>
        <w:numPr>
          <w:ilvl w:val="0"/>
          <w:numId w:val="16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71AA0">
        <w:rPr>
          <w:rFonts w:ascii="Times New Roman" w:hAnsi="Times New Roman"/>
          <w:sz w:val="28"/>
          <w:szCs w:val="28"/>
        </w:rPr>
        <w:t>Чудеса на выбор или химические опыты для новичков. О. Ольгин. М.:Дет. лит., 1987</w:t>
      </w:r>
      <w:r w:rsidRPr="00122984">
        <w:rPr>
          <w:rFonts w:ascii="Times New Roman" w:hAnsi="Times New Roman"/>
          <w:sz w:val="28"/>
          <w:szCs w:val="28"/>
        </w:rPr>
        <w:t xml:space="preserve"> </w:t>
      </w:r>
    </w:p>
    <w:p w:rsidR="00184E49" w:rsidRPr="00122984" w:rsidRDefault="00184E49" w:rsidP="00217DB9">
      <w:pPr>
        <w:pStyle w:val="ListParagraph"/>
        <w:numPr>
          <w:ilvl w:val="0"/>
          <w:numId w:val="16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>Химия для любознательных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2984">
        <w:rPr>
          <w:rFonts w:ascii="Times New Roman" w:hAnsi="Times New Roman"/>
          <w:sz w:val="28"/>
          <w:szCs w:val="28"/>
        </w:rPr>
        <w:t xml:space="preserve"> Девяткин В.В., Ляхова Ю.М.</w:t>
      </w:r>
      <w:r>
        <w:rPr>
          <w:rFonts w:ascii="Times New Roman" w:hAnsi="Times New Roman"/>
          <w:sz w:val="28"/>
          <w:szCs w:val="28"/>
        </w:rPr>
        <w:t>,</w:t>
      </w:r>
      <w:r w:rsidRPr="00122984">
        <w:rPr>
          <w:rFonts w:ascii="Times New Roman" w:hAnsi="Times New Roman"/>
          <w:sz w:val="28"/>
          <w:szCs w:val="28"/>
        </w:rPr>
        <w:t xml:space="preserve"> Ярославль: Академия К: академия холдинг, 2000.</w:t>
      </w:r>
    </w:p>
    <w:p w:rsidR="00184E49" w:rsidRDefault="00184E49" w:rsidP="00217D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71AA0">
        <w:rPr>
          <w:rFonts w:ascii="Times New Roman" w:hAnsi="Times New Roman"/>
          <w:sz w:val="28"/>
          <w:szCs w:val="28"/>
        </w:rPr>
        <w:t>Энциклопедия для детей. Том 17. Химия. «АВАНТА», М., 2003</w:t>
      </w:r>
    </w:p>
    <w:p w:rsidR="00184E49" w:rsidRPr="00122984" w:rsidRDefault="00184E49" w:rsidP="00217DB9">
      <w:pPr>
        <w:pStyle w:val="ListParagraph"/>
        <w:numPr>
          <w:ilvl w:val="0"/>
          <w:numId w:val="16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122984">
        <w:rPr>
          <w:rFonts w:ascii="Times New Roman" w:hAnsi="Times New Roman"/>
          <w:sz w:val="28"/>
          <w:szCs w:val="28"/>
        </w:rPr>
        <w:t>Полезная химия: задачи и истории</w:t>
      </w:r>
      <w:r>
        <w:rPr>
          <w:rFonts w:ascii="Times New Roman" w:hAnsi="Times New Roman"/>
          <w:sz w:val="28"/>
          <w:szCs w:val="28"/>
        </w:rPr>
        <w:t>.</w:t>
      </w:r>
      <w:r w:rsidRPr="00122984">
        <w:rPr>
          <w:rFonts w:ascii="Times New Roman" w:hAnsi="Times New Roman"/>
          <w:sz w:val="28"/>
          <w:szCs w:val="28"/>
        </w:rPr>
        <w:t xml:space="preserve"> Аликберова Л.Ю.</w:t>
      </w:r>
      <w:r>
        <w:rPr>
          <w:rFonts w:ascii="Times New Roman" w:hAnsi="Times New Roman"/>
          <w:sz w:val="28"/>
          <w:szCs w:val="28"/>
        </w:rPr>
        <w:t>,</w:t>
      </w:r>
      <w:r w:rsidRPr="00122984">
        <w:rPr>
          <w:rFonts w:ascii="Times New Roman" w:hAnsi="Times New Roman"/>
          <w:sz w:val="28"/>
          <w:szCs w:val="28"/>
        </w:rPr>
        <w:t xml:space="preserve"> М.: Дрофа, 2008.</w:t>
      </w:r>
    </w:p>
    <w:p w:rsidR="00184E49" w:rsidRDefault="00184E49" w:rsidP="00217DB9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84E49" w:rsidRPr="00371AA0" w:rsidRDefault="00184E49" w:rsidP="00217DB9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71AA0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184E49" w:rsidRPr="00371AA0" w:rsidRDefault="00184E49" w:rsidP="00217DB9">
      <w:pPr>
        <w:pStyle w:val="NormalWeb"/>
        <w:numPr>
          <w:ilvl w:val="0"/>
          <w:numId w:val="16"/>
        </w:numPr>
        <w:tabs>
          <w:tab w:val="clear" w:pos="720"/>
        </w:tabs>
        <w:spacing w:before="90" w:beforeAutospacing="0" w:after="90" w:afterAutospacing="0"/>
        <w:ind w:left="142" w:firstLine="0"/>
        <w:jc w:val="both"/>
        <w:rPr>
          <w:sz w:val="28"/>
          <w:szCs w:val="28"/>
        </w:rPr>
      </w:pPr>
      <w:hyperlink r:id="rId5" w:history="1">
        <w:r w:rsidRPr="00371AA0">
          <w:rPr>
            <w:rStyle w:val="Hyperlink"/>
            <w:sz w:val="28"/>
            <w:szCs w:val="28"/>
          </w:rPr>
          <w:t>http://www.en.edu.ru/</w:t>
        </w:r>
      </w:hyperlink>
      <w:r w:rsidRPr="00371AA0">
        <w:rPr>
          <w:sz w:val="28"/>
          <w:szCs w:val="28"/>
        </w:rPr>
        <w:t xml:space="preserve">  Естественнонаучный образовательный портал. </w:t>
      </w:r>
    </w:p>
    <w:p w:rsidR="00184E49" w:rsidRPr="00371AA0" w:rsidRDefault="00184E49" w:rsidP="00217DB9">
      <w:pPr>
        <w:pStyle w:val="NormalWeb"/>
        <w:numPr>
          <w:ilvl w:val="0"/>
          <w:numId w:val="16"/>
        </w:numPr>
        <w:tabs>
          <w:tab w:val="clear" w:pos="720"/>
        </w:tabs>
        <w:spacing w:before="90" w:beforeAutospacing="0" w:after="90" w:afterAutospacing="0"/>
        <w:ind w:left="142" w:firstLine="0"/>
        <w:jc w:val="both"/>
        <w:rPr>
          <w:sz w:val="28"/>
          <w:szCs w:val="28"/>
        </w:rPr>
      </w:pPr>
      <w:hyperlink r:id="rId6" w:history="1">
        <w:r w:rsidRPr="00371AA0">
          <w:rPr>
            <w:rStyle w:val="Hyperlink"/>
            <w:sz w:val="28"/>
            <w:szCs w:val="28"/>
          </w:rPr>
          <w:t>http://www.alhimik.ru/</w:t>
        </w:r>
      </w:hyperlink>
      <w:r w:rsidRPr="00371AA0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184E49" w:rsidRPr="00371AA0" w:rsidRDefault="00184E49" w:rsidP="00217DB9">
      <w:pPr>
        <w:pStyle w:val="NormalWeb"/>
        <w:numPr>
          <w:ilvl w:val="0"/>
          <w:numId w:val="16"/>
        </w:numPr>
        <w:tabs>
          <w:tab w:val="clear" w:pos="720"/>
        </w:tabs>
        <w:spacing w:before="90" w:beforeAutospacing="0" w:after="90" w:afterAutospacing="0"/>
        <w:ind w:left="142" w:firstLine="0"/>
        <w:jc w:val="both"/>
        <w:rPr>
          <w:sz w:val="28"/>
          <w:szCs w:val="28"/>
        </w:rPr>
      </w:pPr>
      <w:hyperlink r:id="rId7" w:history="1">
        <w:r w:rsidRPr="00371AA0">
          <w:rPr>
            <w:rStyle w:val="Hyperlink"/>
            <w:sz w:val="28"/>
            <w:szCs w:val="28"/>
          </w:rPr>
          <w:t>http://grokhovs.chat.ru/chemhist.html</w:t>
        </w:r>
      </w:hyperlink>
      <w:r w:rsidRPr="00371AA0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184E49" w:rsidRDefault="00184E49" w:rsidP="00217DB9">
      <w:pPr>
        <w:pStyle w:val="NormalWeb"/>
        <w:numPr>
          <w:ilvl w:val="0"/>
          <w:numId w:val="16"/>
        </w:numPr>
        <w:tabs>
          <w:tab w:val="clear" w:pos="720"/>
          <w:tab w:val="num" w:pos="540"/>
        </w:tabs>
        <w:spacing w:before="90" w:beforeAutospacing="0" w:after="90" w:afterAutospacing="0"/>
        <w:ind w:left="142" w:firstLine="0"/>
        <w:jc w:val="both"/>
      </w:pPr>
      <w:hyperlink r:id="rId8" w:history="1">
        <w:r w:rsidRPr="00581374">
          <w:rPr>
            <w:rStyle w:val="Hyperlink"/>
            <w:sz w:val="28"/>
            <w:szCs w:val="28"/>
          </w:rPr>
          <w:t>http://hemi.wallst.ru/</w:t>
        </w:r>
      </w:hyperlink>
      <w:r w:rsidRPr="00581374">
        <w:rPr>
          <w:rStyle w:val="black"/>
          <w:sz w:val="28"/>
          <w:szCs w:val="28"/>
        </w:rPr>
        <w:t xml:space="preserve"> - </w:t>
      </w:r>
      <w:r w:rsidRPr="00581374">
        <w:rPr>
          <w:sz w:val="28"/>
          <w:szCs w:val="28"/>
        </w:rPr>
        <w:t xml:space="preserve">Экспериментальный учебник по общей химии для 8-11 классов, предназначенный как для  изучения химии "с нуля", так и для подготовки к экзаменам. </w:t>
      </w:r>
    </w:p>
    <w:p w:rsidR="00184E49" w:rsidRDefault="00184E49" w:rsidP="00217DB9">
      <w:pPr>
        <w:ind w:left="142"/>
      </w:pPr>
    </w:p>
    <w:p w:rsidR="00184E49" w:rsidRDefault="00184E49" w:rsidP="00217DB9">
      <w:pPr>
        <w:ind w:left="142"/>
        <w:sectPr w:rsidR="00184E49" w:rsidSect="00334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709"/>
        <w:gridCol w:w="2121"/>
        <w:gridCol w:w="4526"/>
        <w:gridCol w:w="3397"/>
        <w:gridCol w:w="1240"/>
        <w:gridCol w:w="20"/>
        <w:gridCol w:w="20"/>
        <w:gridCol w:w="1122"/>
      </w:tblGrid>
      <w:tr w:rsidR="00184E49">
        <w:trPr>
          <w:trHeight w:val="690"/>
        </w:trPr>
        <w:tc>
          <w:tcPr>
            <w:tcW w:w="561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п./п. </w:t>
            </w:r>
          </w:p>
        </w:tc>
        <w:tc>
          <w:tcPr>
            <w:tcW w:w="709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121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526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397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УУД</w:t>
            </w:r>
          </w:p>
        </w:tc>
        <w:tc>
          <w:tcPr>
            <w:tcW w:w="1280" w:type="dxa"/>
            <w:gridSpan w:val="3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1122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Формы контро ля</w:t>
            </w:r>
          </w:p>
        </w:tc>
      </w:tr>
      <w:tr w:rsidR="00184E49">
        <w:trPr>
          <w:trHeight w:val="253"/>
        </w:trPr>
        <w:tc>
          <w:tcPr>
            <w:tcW w:w="561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6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Классификация органических соединений по строению «углеродного скелета»</w:t>
            </w:r>
          </w:p>
        </w:tc>
        <w:tc>
          <w:tcPr>
            <w:tcW w:w="4526" w:type="dxa"/>
          </w:tcPr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лабораторных и практических работ.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строению «углеродного скелета»: ациклические (алканы, алкены, алкины, алкадиены), карбо-циклические (циклоалканы и арены) и гетероциклические.</w:t>
            </w:r>
          </w:p>
        </w:tc>
        <w:tc>
          <w:tcPr>
            <w:tcW w:w="3397" w:type="dxa"/>
            <w:vMerge w:val="restart"/>
          </w:tcPr>
          <w:p w:rsidR="00184E49" w:rsidRDefault="0018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 связь между целью учебной деятельности и её мотивом, между результатом – продуктом учения </w:t>
            </w:r>
          </w:p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ставить  и формулировать проблемы, создавать алгоритмы деятельности при решении проблем</w:t>
            </w: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функциональным группам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Алканы. </w:t>
            </w:r>
          </w:p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гибридизация).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природных источников углеводородов. Риформинг, алкилирование и ароматизация нефтепродуктов.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гибридизация</w:t>
            </w:r>
          </w:p>
          <w:p w:rsidR="00184E49" w:rsidRDefault="00184E49">
            <w:pPr>
              <w:pStyle w:val="Default"/>
              <w:spacing w:line="276" w:lineRule="auto"/>
              <w:rPr>
                <w:color w:val="333333"/>
              </w:rPr>
            </w:pP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результат.Планируют общие способы работы. Умеют слушать и слышать друг друга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 из одного вида в другой  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260" w:type="dxa"/>
            <w:gridSpan w:val="2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42" w:type="dxa"/>
            <w:gridSpan w:val="2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1" w:type="dxa"/>
          </w:tcPr>
          <w:p w:rsidR="00184E49" w:rsidRDefault="00184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химические свойства.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способы получения: крекинг алканов, фракционная перегонка нефти. Лабораторные способы получения алканов: синтез Вюрца, декарбоксилирование солей карбоновых кислот, гидролиз карбида алюминия.</w:t>
            </w:r>
          </w:p>
          <w:p w:rsidR="00184E49" w:rsidRDefault="00184E49">
            <w:pPr>
              <w:shd w:val="clear" w:color="auto" w:fill="FFFFFF"/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замещения. Горение алканов в различных условиях. Термическое разложение алканов. Изомеризация алканов. Применение алканов. Механизм реакции радикального замещения, его стадии. 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42" w:type="dxa"/>
            <w:gridSpan w:val="2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циклоалканах и их свойствах. Гомологический ряд и общая формула циклоалканов. Изомерия циклоалканов (по «углеродному скелету», цис-, транс-, межклассовая). Химические свойства циклоалканов: горение, разложение, радикальное замещение, изомеризация. Особые свойства циклопропана, циклобутана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Свойства непредельных углеводородов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этиленовых углеводородов из алканов, галогеналканов и спиртов. Поляризация π-связи в молекулах алкенов на примере пропена. Понятие об индуктивном (+I) эффекте на примере молекулы пропена. Реакции присоединения (галогенирование, гидрогалогенирование, гидратация, гидрирование). Реакции окисления и полимеризации алкенов. Применение алкенов на основе их свойств. Механизм реакции электрофильного присоединения к алкенам. Окисление алкенов в «мягких» и «жестких» условиях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4E49" w:rsidRDefault="00184E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непредельных углеводородов.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присоединения: галогенирование, гидрогагогенирование, гидратация (реакция Кучерова) гидрирование. Тримеризация ацетилена в бензол. Применение алкинов. Окисление алкинов. Особые свойства терминальных алкинов.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Алкадиены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π-cвязей в молекулах алкадиенов: кумулированное, сопряженное, изолированное. Особенности строения сопряженных алкадиенов, их получение. 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 В. Лебедева. Особенности реакций присоединения к алкадиенам с сопряженными π-связями.</w:t>
            </w:r>
          </w:p>
          <w:p w:rsidR="00184E49" w:rsidRDefault="0018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наряду с основными средствами и  дополнительные: справочная литература, лабораторное оборудование.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184E49" w:rsidRDefault="00184E4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Арены.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 как представитель аренов. Строение молекулы бензола. Сопряжение л-связей. Изомерия и номенклатура аренов, их получение. Гомологи; бензола. Влияние боковой цепи на электронную плотность сопряженного 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алкилирование.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электрофильного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 реакциях замещения с участием толуола. Ориентанты I и II рода в реакциях замещения с участием аренов. Реакции боковых цепей алкилбензолов.</w:t>
            </w:r>
          </w:p>
          <w:p w:rsidR="00184E49" w:rsidRDefault="00184E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молекулярной формулы органического соединения по массе (объему) продуктов сгорания. </w:t>
            </w:r>
          </w:p>
          <w:p w:rsidR="00184E49" w:rsidRDefault="00184E4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</w:tcPr>
          <w:p w:rsidR="00184E49" w:rsidRDefault="00184E4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молекулярной формулы вещества по его относительной плотности и массовой доле элементов в соединениях.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</w:tcPr>
          <w:p w:rsidR="00184E49" w:rsidRDefault="00184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задачи.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c>
          <w:tcPr>
            <w:tcW w:w="561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9" w:type="dxa"/>
            <w:vMerge w:val="restart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1" w:type="dxa"/>
            <w:vMerge w:val="restart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4526" w:type="dxa"/>
            <w:vMerge w:val="restart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скоростей взаимодействия натрия с этанолом, пропанолом-2, глицерином. Получение простого эфира. Получение сложного эфира. Получение этена из этанола. </w:t>
            </w:r>
          </w:p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свойств многоатомных спиртов. Качественная реакция на многоатомные спирты.</w:t>
            </w:r>
          </w:p>
          <w:p w:rsidR="00184E49" w:rsidRDefault="00184E4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наряду с основными средствами и  дополнительные: справочная литература, лабораторное оборудование.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vMerge w:val="restart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1890"/>
        </w:trPr>
        <w:tc>
          <w:tcPr>
            <w:tcW w:w="561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6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Свойства фенола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Электрофильное замещение в бензольном кольце.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молекул альдегидов и кетонов, их изомерия и номенклатура.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карбонильной группы. Качественные реакции на альдегиды. Особенности строения и химических свойств кетонов. </w:t>
            </w:r>
          </w:p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наряду с основными средствами и  дополнительные: справочная литература, лабораторное оборудование.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работа с литературой, просмотр презентации.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Химические свойства  альдегидов и кетонов</w:t>
            </w:r>
          </w:p>
        </w:tc>
        <w:tc>
          <w:tcPr>
            <w:tcW w:w="4526" w:type="dxa"/>
          </w:tcPr>
          <w:p w:rsidR="00184E49" w:rsidRDefault="00184E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(II)).. Взаимное влияние атомов в молекулах. Галогенирование альдегидов и кетонов по ионному механизму на свету. Качественная реакция на метилкетоны.Реакция поликонденсации формальдегида с фенолом.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 нуклеофильного присоединения</w:t>
            </w:r>
          </w:p>
        </w:tc>
        <w:tc>
          <w:tcPr>
            <w:tcW w:w="4526" w:type="dxa"/>
          </w:tcPr>
          <w:p w:rsidR="00184E49" w:rsidRDefault="00184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Нуклеофильное присоединение к карбонильным соединениям. Присоединение циановодорода и гидросульфита натрия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3948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Карбоновые кислоты.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углеводородного радикала на силу карбоновой кислоты. Химические свойства непредельных карбоновых кислот, обусловленные наличием π-связи в молекуле. Реакции электрофильного замещения с участием бензойной кислоты.</w:t>
            </w:r>
          </w:p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Обратимость реакции этерификации, гидролиз сложных эфиров. Равновесие реакции этерификации — гидролиза; факторы, влияющие на него. </w:t>
            </w:r>
          </w:p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физическими свойствами некоторых карбоновых кислот: муравьиной, уксусной, пропионовой, масляной, щавелевой, лимонной, олеиновой, стеариновой, бензойной.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молярности.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      </w:r>
          </w:p>
          <w:p w:rsidR="00184E49" w:rsidRDefault="0018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(индивидуально или в группе) план решения проблемы. </w:t>
            </w:r>
          </w:p>
          <w:p w:rsidR="00184E49" w:rsidRDefault="00184E4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логичное рассуждение, включающее установление причинно-следственных связей.</w:t>
            </w:r>
          </w:p>
          <w:p w:rsidR="00184E49" w:rsidRDefault="00184E4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 письменной и устной речи мнение (точку зрения), доказательства (аргументы, факты),  гипотезы, теории. </w:t>
            </w:r>
          </w:p>
          <w:p w:rsidR="00184E49" w:rsidRDefault="00184E4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Жиры. Свойства жиров. Омыление жиров, получение мыла.</w:t>
            </w:r>
          </w:p>
        </w:tc>
        <w:tc>
          <w:tcPr>
            <w:tcW w:w="4526" w:type="dxa"/>
          </w:tcPr>
          <w:p w:rsidR="00184E49" w:rsidRDefault="0018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Шаростержневые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      </w:r>
          </w:p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Моносахариды. Глюкоза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Фруктоза как изомер глюкозы. Взаимодействие сахарозы с гидроксидом меди (II). Получение сахарата кальция и выделение сахарозы из раствора сахарата кальция. Реакция «серебряного зеркала» для глюкозы. Взаимодействие глюкозы с фуксинсернистой кислотой. Отношение растворов сахарозы и мальтозы (лактозы) к гидроксиду меди (II) при нагревании. Сравнение строения молекул и химических свойств глюкозы и фруктозы. </w:t>
            </w: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4E49" w:rsidRDefault="00184E4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и обобщать изученные понятия.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логичное рассуждение, включающее установление причинно-следственных связей.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фактами.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Дисахариды.</w:t>
            </w:r>
          </w:p>
        </w:tc>
        <w:tc>
          <w:tcPr>
            <w:tcW w:w="4526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Полисахариды.</w:t>
            </w:r>
          </w:p>
        </w:tc>
        <w:tc>
          <w:tcPr>
            <w:tcW w:w="4526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полисахаридов. Ознакомление с физическими свойствами целлюлозы и крахмала. Набухание целлюлозы и крахмала в воде. Получение нитрата целлюлозы. Качественная реакция на крахмал. Понятие об искусственных волокнах. Взаимодействие целлюлозы с неорганическими и карбоновыми кислотами — образование сложных эфиров.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Амины.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и строение аминов. Алифатические амины. Получение аминов: алкилирование аммиака, восстановление нитросоединений (реакция Зинина).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аминов. Физические свойства метиламина. Горение метиламина. </w:t>
            </w:r>
          </w:p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</w:tcPr>
          <w:p w:rsidR="00184E49" w:rsidRDefault="00184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  <w:p w:rsidR="00184E49" w:rsidRDefault="00184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184E49" w:rsidRDefault="00184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4E49" w:rsidRDefault="00184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84E49" w:rsidRDefault="00184E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E49" w:rsidRDefault="00184E4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Анилин.</w:t>
            </w:r>
          </w:p>
        </w:tc>
        <w:tc>
          <w:tcPr>
            <w:tcW w:w="4526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анилина и метиламина с водой и кислотами. Отношение бензола и анилина к бромной воде.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84E49" w:rsidRDefault="0018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Аминокислоты и белки.</w:t>
            </w:r>
          </w:p>
        </w:tc>
        <w:tc>
          <w:tcPr>
            <w:tcW w:w="4526" w:type="dxa"/>
          </w:tcPr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Изомерия аминокислот. Образование внутримолекулярных солей (биполярного иона). Реакция поликонденсации аминокислот. Синтетические волокна (капрон, энант и др.).</w:t>
            </w:r>
          </w:p>
          <w:p w:rsidR="00184E49" w:rsidRDefault="00184E4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белков: горение, денатурация, гидролиз, качественные (цветные) реакции. Растворение и осаждение белков. Денатурация белков. Качественные реакции на белки. </w:t>
            </w:r>
          </w:p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 вой, индивидуальный</w:t>
            </w:r>
          </w:p>
        </w:tc>
      </w:tr>
      <w:tr w:rsidR="00184E49">
        <w:trPr>
          <w:trHeight w:val="580"/>
        </w:trPr>
        <w:tc>
          <w:tcPr>
            <w:tcW w:w="561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и РНК</w:t>
            </w:r>
          </w:p>
        </w:tc>
        <w:tc>
          <w:tcPr>
            <w:tcW w:w="4526" w:type="dxa"/>
          </w:tcPr>
          <w:p w:rsidR="00184E49" w:rsidRDefault="00184E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молекулы ДНК и различных видов молекул РНК. Образцы продуктов питания из трансгенных форм растений и животных; лекарств и препаратов, изготовленных с помощью генной инженерии.</w:t>
            </w:r>
          </w:p>
        </w:tc>
        <w:tc>
          <w:tcPr>
            <w:tcW w:w="3397" w:type="dxa"/>
            <w:vMerge/>
            <w:vAlign w:val="center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</w:tcPr>
          <w:p w:rsidR="00184E49" w:rsidRDefault="0018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3"/>
          </w:tcPr>
          <w:p w:rsidR="00184E49" w:rsidRDefault="00184E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4E49" w:rsidRDefault="00184E49" w:rsidP="00217DB9">
      <w:pPr>
        <w:ind w:left="142"/>
      </w:pPr>
    </w:p>
    <w:p w:rsidR="00184E49" w:rsidRDefault="00184E49" w:rsidP="004325D6"/>
    <w:p w:rsidR="00184E49" w:rsidRDefault="00184E49"/>
    <w:sectPr w:rsidR="00184E49" w:rsidSect="00367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FE9"/>
    <w:multiLevelType w:val="multilevel"/>
    <w:tmpl w:val="F20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6870"/>
    <w:multiLevelType w:val="multilevel"/>
    <w:tmpl w:val="A40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2192A"/>
    <w:multiLevelType w:val="multilevel"/>
    <w:tmpl w:val="28F2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43C40"/>
    <w:multiLevelType w:val="multilevel"/>
    <w:tmpl w:val="378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631C7F"/>
    <w:multiLevelType w:val="hybridMultilevel"/>
    <w:tmpl w:val="F784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7518"/>
    <w:multiLevelType w:val="multilevel"/>
    <w:tmpl w:val="D46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85A43"/>
    <w:multiLevelType w:val="multilevel"/>
    <w:tmpl w:val="FD2E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182C5D"/>
    <w:multiLevelType w:val="hybridMultilevel"/>
    <w:tmpl w:val="3B5E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103E99"/>
    <w:multiLevelType w:val="multilevel"/>
    <w:tmpl w:val="6E4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80666"/>
    <w:multiLevelType w:val="multilevel"/>
    <w:tmpl w:val="5AA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640D59"/>
    <w:multiLevelType w:val="hybridMultilevel"/>
    <w:tmpl w:val="35E0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D4DC5"/>
    <w:multiLevelType w:val="hybridMultilevel"/>
    <w:tmpl w:val="07C21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32267"/>
    <w:multiLevelType w:val="hybridMultilevel"/>
    <w:tmpl w:val="E0A0197C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>
    <w:nsid w:val="63EF1DEA"/>
    <w:multiLevelType w:val="multilevel"/>
    <w:tmpl w:val="A6E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C7180"/>
    <w:multiLevelType w:val="multilevel"/>
    <w:tmpl w:val="0AA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14F0A"/>
    <w:multiLevelType w:val="multilevel"/>
    <w:tmpl w:val="D2E4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3389"/>
    <w:multiLevelType w:val="multilevel"/>
    <w:tmpl w:val="BAA6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E50E4E"/>
    <w:multiLevelType w:val="multilevel"/>
    <w:tmpl w:val="149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BE"/>
    <w:rsid w:val="0000412E"/>
    <w:rsid w:val="00032605"/>
    <w:rsid w:val="00070B75"/>
    <w:rsid w:val="00084510"/>
    <w:rsid w:val="00122984"/>
    <w:rsid w:val="00184E49"/>
    <w:rsid w:val="001A3988"/>
    <w:rsid w:val="001E678A"/>
    <w:rsid w:val="00217DB9"/>
    <w:rsid w:val="00242FD1"/>
    <w:rsid w:val="00273267"/>
    <w:rsid w:val="002763B6"/>
    <w:rsid w:val="002B39CC"/>
    <w:rsid w:val="002B65E0"/>
    <w:rsid w:val="002D6045"/>
    <w:rsid w:val="002F4EA5"/>
    <w:rsid w:val="00332AF8"/>
    <w:rsid w:val="00334472"/>
    <w:rsid w:val="00341DE6"/>
    <w:rsid w:val="00367635"/>
    <w:rsid w:val="00371AA0"/>
    <w:rsid w:val="00384BFC"/>
    <w:rsid w:val="00397B8A"/>
    <w:rsid w:val="003B6B1A"/>
    <w:rsid w:val="003C652A"/>
    <w:rsid w:val="004325D6"/>
    <w:rsid w:val="00454B96"/>
    <w:rsid w:val="004B3ECE"/>
    <w:rsid w:val="00581374"/>
    <w:rsid w:val="00633682"/>
    <w:rsid w:val="00655F24"/>
    <w:rsid w:val="006815CF"/>
    <w:rsid w:val="0069090D"/>
    <w:rsid w:val="006A005C"/>
    <w:rsid w:val="006F5139"/>
    <w:rsid w:val="00754068"/>
    <w:rsid w:val="007723D8"/>
    <w:rsid w:val="007F4D51"/>
    <w:rsid w:val="00822FE4"/>
    <w:rsid w:val="008E40BE"/>
    <w:rsid w:val="008F37BA"/>
    <w:rsid w:val="00904689"/>
    <w:rsid w:val="009F7A0E"/>
    <w:rsid w:val="00A405DC"/>
    <w:rsid w:val="00A45BFE"/>
    <w:rsid w:val="00B56D0C"/>
    <w:rsid w:val="00B7154D"/>
    <w:rsid w:val="00B76A4B"/>
    <w:rsid w:val="00BB3601"/>
    <w:rsid w:val="00BB3749"/>
    <w:rsid w:val="00C256AF"/>
    <w:rsid w:val="00C72A53"/>
    <w:rsid w:val="00CA5829"/>
    <w:rsid w:val="00CC60E2"/>
    <w:rsid w:val="00CE7345"/>
    <w:rsid w:val="00CE7AC4"/>
    <w:rsid w:val="00D13880"/>
    <w:rsid w:val="00D3063F"/>
    <w:rsid w:val="00D62E7B"/>
    <w:rsid w:val="00E20828"/>
    <w:rsid w:val="00E743EE"/>
    <w:rsid w:val="00E8440B"/>
    <w:rsid w:val="00EA71B6"/>
    <w:rsid w:val="00F03925"/>
    <w:rsid w:val="00F20810"/>
    <w:rsid w:val="00F7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D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uiPriority w:val="99"/>
    <w:rsid w:val="002D6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D60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045"/>
    <w:pPr>
      <w:ind w:left="720"/>
    </w:pPr>
  </w:style>
  <w:style w:type="paragraph" w:styleId="NormalWeb">
    <w:name w:val="Normal (Web)"/>
    <w:basedOn w:val="Normal"/>
    <w:uiPriority w:val="99"/>
    <w:rsid w:val="00BB3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BB3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CE7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06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A398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33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B1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256AF"/>
    <w:rPr>
      <w:rFonts w:eastAsia="Times New Roman"/>
    </w:rPr>
  </w:style>
  <w:style w:type="character" w:customStyle="1" w:styleId="black">
    <w:name w:val="black"/>
    <w:basedOn w:val="DefaultParagraphFont"/>
    <w:uiPriority w:val="99"/>
    <w:rsid w:val="00217D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khovs.chat.ru/chemh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5" Type="http://schemas.openxmlformats.org/officeDocument/2006/relationships/hyperlink" Target="http://www.e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30</Pages>
  <Words>6962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Пользователь</cp:lastModifiedBy>
  <cp:revision>43</cp:revision>
  <cp:lastPrinted>2017-10-04T19:35:00Z</cp:lastPrinted>
  <dcterms:created xsi:type="dcterms:W3CDTF">2017-09-25T19:17:00Z</dcterms:created>
  <dcterms:modified xsi:type="dcterms:W3CDTF">2023-09-16T19:09:00Z</dcterms:modified>
</cp:coreProperties>
</file>