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935C77" w14:textId="26E0C31E" w:rsidR="0037246E" w:rsidRDefault="0037246E" w:rsidP="0037246E">
      <w:pPr>
        <w:jc w:val="center"/>
        <w:rPr>
          <w:b/>
          <w:sz w:val="28"/>
        </w:rPr>
      </w:pPr>
      <w:r>
        <w:rPr>
          <w:b/>
          <w:sz w:val="28"/>
        </w:rPr>
        <w:t>Аннотация к рабочей программе по физике для 10 -11 класса (базовый уровень)</w:t>
      </w:r>
    </w:p>
    <w:p w14:paraId="60EB68F0" w14:textId="675B8441" w:rsidR="0037246E" w:rsidRDefault="0037246E" w:rsidP="0037246E">
      <w:pPr>
        <w:ind w:firstLine="567"/>
        <w:jc w:val="both"/>
      </w:pPr>
      <w:r>
        <w:t xml:space="preserve">Программа составлена на основе федерального компонента Государственного стандарта среднего общего образования (приказ Минобразования России от 05.03.2004 №1089 «Об утверждении Федерального компонента государственных образовательных стандартов начального общего, основного общего и среднего общего образования») и на основе программы Физика 10-11: </w:t>
      </w:r>
      <w:proofErr w:type="spellStart"/>
      <w:r>
        <w:t>Г.Я.Мякишев</w:t>
      </w:r>
      <w:proofErr w:type="spellEnd"/>
      <w:r>
        <w:t>. Москва. Дрофа, 2010г.</w:t>
      </w:r>
    </w:p>
    <w:p w14:paraId="42259A60" w14:textId="77777777" w:rsidR="0037246E" w:rsidRDefault="0037246E" w:rsidP="0037246E">
      <w:pPr>
        <w:spacing w:before="120" w:after="120"/>
        <w:ind w:firstLine="709"/>
        <w:jc w:val="both"/>
      </w:pPr>
      <w:r>
        <w:t xml:space="preserve">Изучение физики на базовом уровне направлено на достижение следующих </w:t>
      </w:r>
      <w:r>
        <w:rPr>
          <w:b/>
        </w:rPr>
        <w:t>целей</w:t>
      </w:r>
      <w:r>
        <w:t>:</w:t>
      </w:r>
    </w:p>
    <w:p w14:paraId="37A030E3" w14:textId="77777777" w:rsidR="0037246E" w:rsidRDefault="0037246E" w:rsidP="0037246E">
      <w:pPr>
        <w:pStyle w:val="a3"/>
        <w:numPr>
          <w:ilvl w:val="0"/>
          <w:numId w:val="1"/>
        </w:numPr>
        <w:spacing w:before="240" w:after="240"/>
        <w:jc w:val="both"/>
        <w:rPr>
          <w:sz w:val="24"/>
          <w:szCs w:val="24"/>
        </w:rPr>
      </w:pPr>
      <w:r>
        <w:rPr>
          <w:sz w:val="24"/>
          <w:szCs w:val="24"/>
        </w:rPr>
        <w:t>формирование у обучающихся умения видеть и понимать ценность образования, значимость физического знания для каждого человека; умений различать факты и оценки, сравнивать оценочные выводы, видеть их связь с критериями оценок и связь критериев с определенной системой ценностей, формулировать и обосновывать собственную позицию;</w:t>
      </w:r>
    </w:p>
    <w:p w14:paraId="17805068" w14:textId="491D1C10" w:rsidR="0037246E" w:rsidRDefault="0037246E" w:rsidP="0037246E">
      <w:pPr>
        <w:pStyle w:val="a3"/>
        <w:numPr>
          <w:ilvl w:val="0"/>
          <w:numId w:val="1"/>
        </w:numPr>
        <w:spacing w:before="240" w:after="240"/>
        <w:jc w:val="both"/>
        <w:rPr>
          <w:sz w:val="24"/>
          <w:szCs w:val="24"/>
        </w:rPr>
      </w:pPr>
      <w:r>
        <w:rPr>
          <w:sz w:val="24"/>
          <w:szCs w:val="24"/>
        </w:rPr>
        <w:t>формирование у обучающихся целостного представления о мире и роли физики в создании современной естественно-научной картины мира; умения объяснять объекты и процессы окружающей действительности – природной, социальной, культурной, технической среды, используя для этого физические знания;</w:t>
      </w:r>
    </w:p>
    <w:p w14:paraId="30995463" w14:textId="5D10C4D2" w:rsidR="0037246E" w:rsidRDefault="0037246E" w:rsidP="0037246E">
      <w:pPr>
        <w:pStyle w:val="a3"/>
        <w:numPr>
          <w:ilvl w:val="0"/>
          <w:numId w:val="1"/>
        </w:numPr>
        <w:spacing w:before="240"/>
        <w:jc w:val="both"/>
        <w:rPr>
          <w:sz w:val="24"/>
          <w:szCs w:val="24"/>
        </w:rPr>
      </w:pPr>
      <w:r>
        <w:rPr>
          <w:sz w:val="24"/>
          <w:szCs w:val="24"/>
        </w:rPr>
        <w:t>приобретение обучающимися опыта разнообразной деятельности, ключевых навыков (ключевых компетентностей), имеющих универсальное значение для различных видов деятельности, - навыков решения проблем, принятия решений, поиска, анализа и обработки информации, коммуникативных навыков, навыков измерений, навыков сотрудничества, эффективного и безопасного использования различных технических устройств;</w:t>
      </w:r>
    </w:p>
    <w:p w14:paraId="0547330F" w14:textId="77777777" w:rsidR="0037246E" w:rsidRDefault="0037246E" w:rsidP="0037246E">
      <w:pPr>
        <w:pStyle w:val="a3"/>
        <w:numPr>
          <w:ilvl w:val="0"/>
          <w:numId w:val="1"/>
        </w:numPr>
        <w:spacing w:before="120" w:after="120"/>
        <w:ind w:left="714" w:hanging="357"/>
        <w:jc w:val="both"/>
        <w:rPr>
          <w:sz w:val="24"/>
          <w:szCs w:val="24"/>
        </w:rPr>
      </w:pPr>
      <w:r>
        <w:rPr>
          <w:sz w:val="24"/>
          <w:szCs w:val="24"/>
        </w:rPr>
        <w:t>овладение системой научных знаний о физических свойствах окружающего мира, об основных физических законах и о способах их использования в практической жизни.</w:t>
      </w:r>
    </w:p>
    <w:p w14:paraId="177E78CE" w14:textId="7CCA60C9" w:rsidR="0037246E" w:rsidRDefault="0037246E" w:rsidP="0037246E">
      <w:pPr>
        <w:spacing w:before="120"/>
        <w:ind w:firstLine="709"/>
        <w:jc w:val="both"/>
      </w:pPr>
      <w:r>
        <w:t xml:space="preserve">Рабочая программа по физике для 10 -11 классов составлена на основе программы Г.Я. Мякишева (Сборник программ для общеобразовательных учреждений: Физика 10 – 11 </w:t>
      </w:r>
      <w:proofErr w:type="spellStart"/>
      <w:r>
        <w:t>кл</w:t>
      </w:r>
      <w:proofErr w:type="spellEnd"/>
      <w:r>
        <w:t xml:space="preserve">. / Н.Н. </w:t>
      </w:r>
      <w:proofErr w:type="spellStart"/>
      <w:r>
        <w:t>Тулькибаева</w:t>
      </w:r>
      <w:proofErr w:type="spellEnd"/>
      <w:r>
        <w:t>, А.Э. Пушкарев. – М.: Просвещение, 2006); Сайт ОМЦ ВОУО. Методическая помощь. Физика).</w:t>
      </w:r>
    </w:p>
    <w:p w14:paraId="69ED2CB5" w14:textId="77777777" w:rsidR="0037246E" w:rsidRDefault="0037246E" w:rsidP="0037246E">
      <w:pPr>
        <w:ind w:firstLine="567"/>
        <w:jc w:val="both"/>
      </w:pPr>
      <w:r>
        <w:t>Место предмета в учебном плане.</w:t>
      </w:r>
    </w:p>
    <w:p w14:paraId="54852F00" w14:textId="5BEDB3F1" w:rsidR="0037246E" w:rsidRDefault="0037246E" w:rsidP="00D25F6C">
      <w:pPr>
        <w:ind w:firstLine="567"/>
        <w:jc w:val="both"/>
      </w:pPr>
      <w:r>
        <w:t xml:space="preserve"> Федеральный базисный учебный план для образовательных учреждений Российской Федерации отводит в 10 – 11 классах </w:t>
      </w:r>
      <w:r w:rsidR="00D25F6C">
        <w:t>138</w:t>
      </w:r>
      <w:r>
        <w:t xml:space="preserve"> учебных часов из расчета 2 учебных часов в неделю.</w:t>
      </w:r>
    </w:p>
    <w:p w14:paraId="1468F383" w14:textId="77777777" w:rsidR="0037246E" w:rsidRDefault="0037246E" w:rsidP="0037246E">
      <w:pPr>
        <w:ind w:firstLine="567"/>
        <w:jc w:val="both"/>
      </w:pPr>
      <w:r>
        <w:t>Рабочая программа предусматривает формирование у школьников обще учебных умений и навыков, универсальных способов деятельности и ключевых компетенций. Приоритетами для школьного курса физики на этапе среднего общего образования являются:</w:t>
      </w:r>
    </w:p>
    <w:p w14:paraId="19529A45" w14:textId="77777777" w:rsidR="0037246E" w:rsidRDefault="0037246E" w:rsidP="0037246E">
      <w:pPr>
        <w:ind w:firstLine="567"/>
        <w:jc w:val="both"/>
      </w:pPr>
      <w:r>
        <w:t>Познавательная деятельность:</w:t>
      </w:r>
    </w:p>
    <w:p w14:paraId="10F50CF4" w14:textId="77777777" w:rsidR="0037246E" w:rsidRDefault="0037246E" w:rsidP="0037246E">
      <w:pPr>
        <w:ind w:firstLine="567"/>
        <w:jc w:val="both"/>
      </w:pPr>
      <w:r>
        <w:t>-использование для познания окружающего мира различных естественно-научных методов: наблюдения, измерения, эксперимента, моделирования;</w:t>
      </w:r>
    </w:p>
    <w:p w14:paraId="23FEB5D9" w14:textId="77777777" w:rsidR="0037246E" w:rsidRDefault="0037246E" w:rsidP="0037246E">
      <w:pPr>
        <w:ind w:firstLine="567"/>
        <w:jc w:val="both"/>
      </w:pPr>
      <w:r>
        <w:t>-формирование умений различать факты, гипотезы, причины, следствия, доказательства, законы, теории;</w:t>
      </w:r>
    </w:p>
    <w:p w14:paraId="7D930B10" w14:textId="77777777" w:rsidR="0037246E" w:rsidRDefault="0037246E" w:rsidP="0037246E">
      <w:pPr>
        <w:ind w:firstLine="567"/>
        <w:jc w:val="both"/>
      </w:pPr>
      <w:r>
        <w:t>-овладение адекватными способами решения теоретических и экспериментальных задач;</w:t>
      </w:r>
    </w:p>
    <w:p w14:paraId="0D1C5EB9" w14:textId="77777777" w:rsidR="0037246E" w:rsidRDefault="0037246E" w:rsidP="0037246E">
      <w:pPr>
        <w:ind w:firstLine="567"/>
        <w:jc w:val="both"/>
      </w:pPr>
      <w:r>
        <w:t>-приобретение опыта выдвижения гипотез для объяснения известных фактов и для экспериментальной проверки выдвигаемых гипотез.</w:t>
      </w:r>
    </w:p>
    <w:p w14:paraId="146AA711" w14:textId="77777777" w:rsidR="0037246E" w:rsidRDefault="0037246E" w:rsidP="0037246E">
      <w:pPr>
        <w:ind w:firstLine="567"/>
        <w:jc w:val="both"/>
      </w:pPr>
      <w:r>
        <w:t>Информационно- коммуникативная деятельность:</w:t>
      </w:r>
    </w:p>
    <w:p w14:paraId="5A97F211" w14:textId="77777777" w:rsidR="0037246E" w:rsidRDefault="0037246E" w:rsidP="0037246E">
      <w:pPr>
        <w:ind w:firstLine="567"/>
        <w:jc w:val="both"/>
      </w:pPr>
      <w:r>
        <w:lastRenderedPageBreak/>
        <w:t>-владение монологической и диалогической речью, способность понимать точку зрения собеседника и признавать право на иное мнение;</w:t>
      </w:r>
    </w:p>
    <w:p w14:paraId="122E6D8A" w14:textId="77777777" w:rsidR="0037246E" w:rsidRDefault="0037246E" w:rsidP="0037246E">
      <w:pPr>
        <w:ind w:firstLine="567"/>
        <w:jc w:val="both"/>
      </w:pPr>
      <w:r>
        <w:t>-использование для решения познавательных задач и коммуникативных задач различных источников информации.</w:t>
      </w:r>
    </w:p>
    <w:p w14:paraId="1A2D082C" w14:textId="77777777" w:rsidR="0037246E" w:rsidRDefault="0037246E" w:rsidP="0037246E">
      <w:pPr>
        <w:ind w:firstLine="567"/>
        <w:jc w:val="both"/>
      </w:pPr>
      <w:r>
        <w:t>Рефлексивная деятельность:</w:t>
      </w:r>
    </w:p>
    <w:p w14:paraId="4C9F4CEF" w14:textId="77777777" w:rsidR="0037246E" w:rsidRDefault="0037246E" w:rsidP="0037246E">
      <w:pPr>
        <w:ind w:firstLine="567"/>
        <w:jc w:val="both"/>
      </w:pPr>
      <w:r>
        <w:t>-владение навыками контроля и оценки своей деятельности, умением предвидеть возможные результаты своих действий;</w:t>
      </w:r>
    </w:p>
    <w:p w14:paraId="16575B92" w14:textId="77777777" w:rsidR="0037246E" w:rsidRDefault="0037246E" w:rsidP="0037246E">
      <w:pPr>
        <w:ind w:firstLine="567"/>
        <w:jc w:val="both"/>
      </w:pPr>
      <w:r>
        <w:t>-организация учебной деятельности: постановка цели, планирование, определение оптимального соотношения цели и средства.</w:t>
      </w:r>
    </w:p>
    <w:p w14:paraId="3060B559" w14:textId="77777777" w:rsidR="0037246E" w:rsidRDefault="0037246E" w:rsidP="0037246E">
      <w:pPr>
        <w:ind w:firstLine="567"/>
        <w:jc w:val="both"/>
      </w:pPr>
      <w:r>
        <w:t>Реализация учебной программы строится с учетом личного опыта обучающегося на основе информационного подхода в обучении, предполагающей использование личностно – ориентированной, проблемно – поисковой и исследовательской учебной деятельности</w:t>
      </w:r>
    </w:p>
    <w:p w14:paraId="0919F1D9" w14:textId="08F269C8" w:rsidR="0037246E" w:rsidRDefault="0037246E" w:rsidP="0037246E">
      <w:pPr>
        <w:ind w:firstLine="567"/>
        <w:jc w:val="both"/>
      </w:pPr>
      <w:r>
        <w:t xml:space="preserve"> . Решение основных учебно-воспитательных задач достигается на уроках сочетанием технологии традиционного обучения с разнообразием других форм и методов обучения. Это в основном технологии развивающего обучения: проблемное, </w:t>
      </w:r>
      <w:proofErr w:type="spellStart"/>
      <w:r>
        <w:t>блочно</w:t>
      </w:r>
      <w:proofErr w:type="spellEnd"/>
      <w:r>
        <w:t>-модульное, компьютерные технологии, тестовые</w:t>
      </w:r>
    </w:p>
    <w:p w14:paraId="376B2658" w14:textId="2C094A55" w:rsidR="0037246E" w:rsidRDefault="0037246E" w:rsidP="00D25F6C">
      <w:pPr>
        <w:jc w:val="both"/>
      </w:pPr>
    </w:p>
    <w:p w14:paraId="24AADCC1" w14:textId="77777777" w:rsidR="0037246E" w:rsidRDefault="0037246E" w:rsidP="0037246E">
      <w:pPr>
        <w:spacing w:before="120" w:after="120"/>
        <w:ind w:left="360"/>
        <w:jc w:val="both"/>
      </w:pPr>
      <w:r>
        <w:t>Формирование ключевых компетенций.</w:t>
      </w:r>
    </w:p>
    <w:p w14:paraId="49E3A956" w14:textId="77777777" w:rsidR="0037246E" w:rsidRDefault="0037246E" w:rsidP="0037246E">
      <w:pPr>
        <w:spacing w:before="120" w:after="120"/>
        <w:ind w:left="360"/>
        <w:jc w:val="both"/>
        <w:rPr>
          <w:i/>
        </w:rPr>
      </w:pPr>
      <w:r>
        <w:rPr>
          <w:i/>
        </w:rPr>
        <w:t>общеобразовательных:</w:t>
      </w:r>
    </w:p>
    <w:p w14:paraId="3DE41E2F" w14:textId="77777777" w:rsidR="0037246E" w:rsidRDefault="0037246E" w:rsidP="0037246E">
      <w:pPr>
        <w:numPr>
          <w:ilvl w:val="0"/>
          <w:numId w:val="4"/>
        </w:numPr>
        <w:spacing w:before="120" w:after="120"/>
        <w:ind w:left="709" w:hanging="283"/>
        <w:jc w:val="both"/>
      </w:pPr>
      <w:r>
        <w:t>умения самостоятельно и мотивированно организовать свою познавательную деятельность;</w:t>
      </w:r>
    </w:p>
    <w:p w14:paraId="7366D806" w14:textId="77777777" w:rsidR="0037246E" w:rsidRDefault="0037246E" w:rsidP="0037246E">
      <w:pPr>
        <w:numPr>
          <w:ilvl w:val="0"/>
          <w:numId w:val="4"/>
        </w:numPr>
        <w:spacing w:before="120" w:after="120"/>
        <w:ind w:left="709" w:hanging="283"/>
        <w:jc w:val="both"/>
      </w:pPr>
      <w:r>
        <w:t>умения использовать элементы причинно-следственного анализа, определять сущностные характеристики изучаемого объекта, давать определения, приводить доказательства;</w:t>
      </w:r>
    </w:p>
    <w:p w14:paraId="4B7A4E0C" w14:textId="77777777" w:rsidR="0037246E" w:rsidRDefault="0037246E" w:rsidP="0037246E">
      <w:pPr>
        <w:numPr>
          <w:ilvl w:val="0"/>
          <w:numId w:val="4"/>
        </w:numPr>
        <w:spacing w:before="120" w:after="120"/>
        <w:ind w:left="709" w:hanging="283"/>
        <w:jc w:val="both"/>
      </w:pPr>
      <w:r>
        <w:t>умения использовать мультимедийные ресурсы и компьютерные технологии для обработки, передачи, презентации результатов познавательной и практической деятельности;</w:t>
      </w:r>
    </w:p>
    <w:p w14:paraId="2E11038B" w14:textId="77777777" w:rsidR="0037246E" w:rsidRDefault="0037246E" w:rsidP="0037246E">
      <w:pPr>
        <w:numPr>
          <w:ilvl w:val="0"/>
          <w:numId w:val="4"/>
        </w:numPr>
        <w:spacing w:before="120" w:after="120"/>
        <w:ind w:left="709" w:hanging="283"/>
        <w:jc w:val="both"/>
      </w:pPr>
      <w:r>
        <w:t>умения оценивать и корректировать свое поведение в окружающей среде, выполнять экологические требования в практической и повседневной жизни.</w:t>
      </w:r>
    </w:p>
    <w:p w14:paraId="5DC1B586" w14:textId="77777777" w:rsidR="0037246E" w:rsidRDefault="0037246E" w:rsidP="0037246E">
      <w:pPr>
        <w:spacing w:before="120" w:after="120"/>
        <w:ind w:left="360"/>
        <w:jc w:val="both"/>
        <w:rPr>
          <w:i/>
        </w:rPr>
      </w:pPr>
      <w:r>
        <w:rPr>
          <w:i/>
        </w:rPr>
        <w:t>предметно-ориентированных:</w:t>
      </w:r>
    </w:p>
    <w:p w14:paraId="6B5DC133" w14:textId="77777777" w:rsidR="0037246E" w:rsidRDefault="0037246E" w:rsidP="0037246E">
      <w:pPr>
        <w:numPr>
          <w:ilvl w:val="0"/>
          <w:numId w:val="8"/>
        </w:numPr>
        <w:spacing w:before="120" w:after="120"/>
        <w:jc w:val="both"/>
      </w:pPr>
      <w:r>
        <w:t>понимать возрастающую роль науки, усиление взаимосвязи и взаимного влияния науки и техники, осознавать взаимодействие человека с окружающей средой, возможности и способы охраны природы;</w:t>
      </w:r>
    </w:p>
    <w:p w14:paraId="06C9B479" w14:textId="77777777" w:rsidR="0037246E" w:rsidRDefault="0037246E" w:rsidP="0037246E">
      <w:pPr>
        <w:numPr>
          <w:ilvl w:val="0"/>
          <w:numId w:val="8"/>
        </w:numPr>
        <w:spacing w:before="120" w:after="120"/>
        <w:jc w:val="both"/>
      </w:pPr>
      <w:r>
        <w:t>развивать познавательные интересы в процессе самостоятельного приобретения физических знаний с использованием различных источников информации, в том числе компьютерных;</w:t>
      </w:r>
    </w:p>
    <w:p w14:paraId="031D2BA6" w14:textId="77777777" w:rsidR="0037246E" w:rsidRDefault="0037246E" w:rsidP="0037246E">
      <w:pPr>
        <w:numPr>
          <w:ilvl w:val="0"/>
          <w:numId w:val="8"/>
        </w:numPr>
        <w:spacing w:before="120" w:after="120"/>
        <w:jc w:val="both"/>
      </w:pPr>
      <w:r>
        <w:t>воспитывать убежденность в позитивной роли физики в жизни современного общества, овладевать умениями применять полученные знания для объяснения разнообразных физических явлений;</w:t>
      </w:r>
    </w:p>
    <w:sectPr w:rsidR="003724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OpenSymbol"/>
      </w:rPr>
    </w:lvl>
  </w:abstractNum>
  <w:abstractNum w:abstractNumId="1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"/>
      <w:lvlJc w:val="left"/>
      <w:pPr>
        <w:tabs>
          <w:tab w:val="num" w:pos="0"/>
        </w:tabs>
        <w:ind w:left="1080" w:hanging="360"/>
      </w:pPr>
      <w:rPr>
        <w:rFonts w:ascii="Wingdings" w:hAnsi="Wingdings" w:cs="OpenSymbol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854" w:hanging="720"/>
      </w:pPr>
      <w:rPr>
        <w:rFonts w:ascii="Symbol" w:hAnsi="Symbol"/>
        <w:b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2268" w:hanging="720"/>
      </w:pPr>
      <w:rPr>
        <w:rFonts w:ascii="Symbol" w:hAnsi="Symbol"/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042" w:hanging="1080"/>
      </w:pPr>
      <w:rPr>
        <w:rFonts w:eastAsia="Times New Roman"/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456" w:hanging="1080"/>
      </w:pPr>
      <w:rPr>
        <w:rFonts w:eastAsia="Times New Roman"/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230" w:hanging="1440"/>
      </w:pPr>
      <w:rPr>
        <w:rFonts w:eastAsia="Times New Roman"/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04" w:hanging="1800"/>
      </w:pPr>
      <w:rPr>
        <w:rFonts w:eastAsia="Times New Roman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418" w:hanging="1800"/>
      </w:pPr>
      <w:rPr>
        <w:rFonts w:eastAsia="Times New Roman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192" w:hanging="2160"/>
      </w:pPr>
      <w:rPr>
        <w:rFonts w:eastAsia="Times New Roman"/>
        <w:b/>
      </w:rPr>
    </w:lvl>
  </w:abstractNum>
  <w:abstractNum w:abstractNumId="2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"/>
      <w:lvlJc w:val="left"/>
      <w:pPr>
        <w:tabs>
          <w:tab w:val="num" w:pos="0"/>
        </w:tabs>
        <w:ind w:left="720" w:hanging="360"/>
      </w:pPr>
      <w:rPr>
        <w:rFonts w:ascii="Wingdings" w:hAnsi="Wingdings" w:cs="OpenSymbol"/>
      </w:rPr>
    </w:lvl>
    <w:lvl w:ilvl="1">
      <w:start w:val="1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OpenSymbol"/>
      </w:rPr>
    </w:lvl>
    <w:lvl w:ilvl="3">
      <w:start w:val="1"/>
      <w:numFmt w:val="decimal"/>
      <w:lvlText w:val="%4)"/>
      <w:lvlJc w:val="left"/>
      <w:pPr>
        <w:tabs>
          <w:tab w:val="num" w:pos="0"/>
        </w:tabs>
        <w:ind w:left="2880" w:hanging="360"/>
      </w:pPr>
      <w:rPr>
        <w:b w:val="0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OpenSymbol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OpenSymbol"/>
      </w:rPr>
    </w:lvl>
  </w:abstractNum>
  <w:abstractNum w:abstractNumId="3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cs="OpenSymbol"/>
      </w:rPr>
    </w:lvl>
  </w:abstractNum>
  <w:abstractNum w:abstractNumId="4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"/>
      <w:lvlJc w:val="left"/>
      <w:pPr>
        <w:tabs>
          <w:tab w:val="num" w:pos="0"/>
        </w:tabs>
        <w:ind w:left="720" w:hanging="360"/>
      </w:pPr>
      <w:rPr>
        <w:rFonts w:ascii="Wingdings" w:hAnsi="Wingdings" w:cs="Open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Open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2160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OpenSymbol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Open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OpenSymbol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OpenSymbol"/>
      </w:rPr>
    </w:lvl>
  </w:abstractNum>
  <w:abstractNum w:abstractNumId="5" w15:restartNumberingAfterBreak="0">
    <w:nsid w:val="0000000C"/>
    <w:multiLevelType w:val="single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0"/>
        </w:tabs>
        <w:ind w:left="1561" w:hanging="360"/>
      </w:pPr>
      <w:rPr>
        <w:rFonts w:ascii="Symbol" w:hAnsi="Symbol"/>
        <w:b/>
      </w:rPr>
    </w:lvl>
  </w:abstractNum>
  <w:abstractNum w:abstractNumId="6" w15:restartNumberingAfterBreak="0">
    <w:nsid w:val="0000000D"/>
    <w:multiLevelType w:val="single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0"/>
        </w:tabs>
        <w:ind w:left="1854" w:hanging="360"/>
      </w:pPr>
      <w:rPr>
        <w:rFonts w:ascii="Symbol" w:hAnsi="Symbol"/>
      </w:rPr>
    </w:lvl>
  </w:abstractNum>
  <w:abstractNum w:abstractNumId="7" w15:restartNumberingAfterBreak="0">
    <w:nsid w:val="00000010"/>
    <w:multiLevelType w:val="singleLevel"/>
    <w:tmpl w:val="00000010"/>
    <w:name w:val="WW8Num16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606"/>
    <w:rsid w:val="00174606"/>
    <w:rsid w:val="002C7C32"/>
    <w:rsid w:val="0037246E"/>
    <w:rsid w:val="00D25F6C"/>
    <w:rsid w:val="00E17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24E79"/>
  <w15:chartTrackingRefBased/>
  <w15:docId w15:val="{5405652E-DAE9-458B-8D79-89AFCE5A8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246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37246E"/>
    <w:pPr>
      <w:ind w:left="720"/>
    </w:pPr>
    <w:rPr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762</Words>
  <Characters>4349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2021-05-12T17:38:00Z</dcterms:created>
  <dcterms:modified xsi:type="dcterms:W3CDTF">2021-05-12T18:05:00Z</dcterms:modified>
</cp:coreProperties>
</file>